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ОТЧЕТ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Главы Администрации </w:t>
      </w:r>
      <w:r>
        <w:rPr>
          <w:rFonts w:ascii="Times New Roman" w:hAnsi="Times New Roman"/>
          <w:sz w:val="32"/>
        </w:rPr>
        <w:t>Нижнепоповского</w:t>
      </w:r>
      <w:r>
        <w:rPr>
          <w:rFonts w:ascii="Times New Roman" w:hAnsi="Times New Roman"/>
          <w:sz w:val="32"/>
        </w:rPr>
        <w:t xml:space="preserve"> сельского поселения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 социально-экономическом </w:t>
      </w:r>
      <w:r>
        <w:rPr>
          <w:rFonts w:ascii="Times New Roman" w:hAnsi="Times New Roman"/>
          <w:sz w:val="32"/>
        </w:rPr>
        <w:t>развитии Нижнепоповского</w:t>
      </w:r>
      <w:r>
        <w:rPr>
          <w:rFonts w:ascii="Times New Roman" w:hAnsi="Times New Roman"/>
          <w:sz w:val="32"/>
        </w:rPr>
        <w:t xml:space="preserve"> сельского поселения </w:t>
      </w:r>
      <w:r>
        <w:rPr>
          <w:rFonts w:ascii="Times New Roman" w:hAnsi="Times New Roman"/>
          <w:sz w:val="32"/>
        </w:rPr>
        <w:t>за второе полугодие</w:t>
      </w:r>
      <w:r>
        <w:rPr>
          <w:rFonts w:ascii="Times New Roman" w:hAnsi="Times New Roman"/>
          <w:sz w:val="32"/>
        </w:rPr>
        <w:t xml:space="preserve"> 2025</w:t>
      </w:r>
      <w:r>
        <w:rPr>
          <w:rFonts w:ascii="Times New Roman" w:hAnsi="Times New Roman"/>
          <w:sz w:val="32"/>
        </w:rPr>
        <w:t xml:space="preserve"> год</w:t>
      </w:r>
      <w:r>
        <w:rPr>
          <w:rFonts w:ascii="Times New Roman" w:hAnsi="Times New Roman"/>
          <w:sz w:val="32"/>
        </w:rPr>
        <w:t>а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tbl>
      <w:tblPr>
        <w:tblStyle w:val="Style_1"/>
        <w:tblW w:type="auto" w:w="0"/>
        <w:tblLayout w:type="fixed"/>
      </w:tblPr>
      <w:tblGrid>
        <w:gridCol w:w="5790"/>
        <w:gridCol w:w="4131"/>
      </w:tblGrid>
      <w:tr>
        <w:tc>
          <w:tcPr>
            <w:tcW w:type="dxa" w:w="5790"/>
          </w:tcPr>
          <w:p w14:paraId="0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х.</w:t>
            </w:r>
            <w:r>
              <w:rPr>
                <w:rFonts w:ascii="Times New Roman" w:hAnsi="Times New Roman"/>
                <w:sz w:val="32"/>
              </w:rPr>
              <w:t>Нижнепопов</w:t>
            </w:r>
          </w:p>
        </w:tc>
        <w:tc>
          <w:tcPr>
            <w:tcW w:type="dxa" w:w="4131"/>
          </w:tcPr>
          <w:p w14:paraId="06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12.02.2026</w:t>
            </w:r>
          </w:p>
        </w:tc>
      </w:tr>
    </w:tbl>
    <w:p w14:paraId="07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Добрый день </w:t>
      </w:r>
      <w:r>
        <w:rPr>
          <w:rFonts w:ascii="Times New Roman" w:hAnsi="Times New Roman"/>
          <w:sz w:val="32"/>
        </w:rPr>
        <w:t>Ольга Александровна</w:t>
      </w:r>
    </w:p>
    <w:p w14:paraId="08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и </w:t>
      </w:r>
      <w:r>
        <w:rPr>
          <w:rFonts w:ascii="Times New Roman" w:hAnsi="Times New Roman"/>
          <w:sz w:val="32"/>
        </w:rPr>
        <w:t>уважаемые присутствующие!</w:t>
      </w:r>
    </w:p>
    <w:p w14:paraId="09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32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212121"/>
          <w:sz w:val="32"/>
          <w:highlight w:val="white"/>
        </w:rPr>
        <w:t xml:space="preserve"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</w:t>
      </w:r>
      <w:r>
        <w:rPr>
          <w:rFonts w:ascii="Times New Roman" w:hAnsi="Times New Roman"/>
          <w:color w:val="212121"/>
          <w:sz w:val="32"/>
          <w:highlight w:val="white"/>
        </w:rPr>
        <w:t>период</w:t>
      </w:r>
      <w:r>
        <w:rPr>
          <w:rFonts w:ascii="Times New Roman" w:hAnsi="Times New Roman"/>
          <w:color w:val="212121"/>
          <w:sz w:val="32"/>
          <w:highlight w:val="white"/>
        </w:rPr>
        <w:t xml:space="preserve">. Разрешите представить вашему вниманию отчёт о нашей деятельности за </w:t>
      </w:r>
      <w:r>
        <w:rPr>
          <w:rFonts w:ascii="Times New Roman" w:hAnsi="Times New Roman"/>
          <w:color w:val="212121"/>
          <w:sz w:val="32"/>
          <w:highlight w:val="white"/>
        </w:rPr>
        <w:t xml:space="preserve">второе полугодие </w:t>
      </w:r>
      <w:r>
        <w:rPr>
          <w:rFonts w:ascii="Times New Roman" w:hAnsi="Times New Roman"/>
          <w:color w:val="212121"/>
          <w:sz w:val="32"/>
          <w:highlight w:val="white"/>
        </w:rPr>
        <w:t>2026</w:t>
      </w:r>
      <w:r>
        <w:rPr>
          <w:rFonts w:ascii="Times New Roman" w:hAnsi="Times New Roman"/>
          <w:color w:val="212121"/>
          <w:sz w:val="32"/>
          <w:highlight w:val="white"/>
        </w:rPr>
        <w:t xml:space="preserve"> год</w:t>
      </w:r>
      <w:r>
        <w:rPr>
          <w:rFonts w:ascii="Times New Roman" w:hAnsi="Times New Roman"/>
          <w:color w:val="212121"/>
          <w:sz w:val="32"/>
          <w:highlight w:val="white"/>
        </w:rPr>
        <w:t>а</w:t>
      </w:r>
      <w:r>
        <w:rPr>
          <w:rFonts w:ascii="Times New Roman" w:hAnsi="Times New Roman"/>
          <w:color w:val="212121"/>
          <w:sz w:val="32"/>
          <w:highlight w:val="white"/>
        </w:rPr>
        <w:t>.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  <w:highlight w:val="white"/>
        </w:rPr>
        <w:t>Обращаю внимание, что п</w:t>
      </w:r>
      <w:r>
        <w:rPr>
          <w:rFonts w:ascii="Times New Roman" w:hAnsi="Times New Roman"/>
          <w:color w:val="000000"/>
          <w:sz w:val="32"/>
          <w:highlight w:val="white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r>
        <w:rPr>
          <w:rFonts w:ascii="Times New Roman" w:hAnsi="Times New Roman"/>
          <w:color w:val="000000"/>
          <w:sz w:val="32"/>
          <w:highlight w:val="white"/>
        </w:rPr>
        <w:t>Вконтакте</w:t>
      </w:r>
      <w:r>
        <w:rPr>
          <w:rFonts w:ascii="Times New Roman" w:hAnsi="Times New Roman"/>
          <w:color w:val="000000"/>
          <w:sz w:val="32"/>
          <w:highlight w:val="white"/>
        </w:rPr>
        <w:t xml:space="preserve">» и «Телеграмм», где размещается актуальная информация </w:t>
      </w:r>
      <w:r>
        <w:rPr>
          <w:rFonts w:ascii="Times New Roman" w:hAnsi="Times New Roman"/>
          <w:color w:val="000000"/>
          <w:sz w:val="32"/>
          <w:highlight w:val="white"/>
        </w:rPr>
        <w:t>для жителе</w:t>
      </w:r>
      <w:r>
        <w:rPr>
          <w:rFonts w:ascii="Times New Roman" w:hAnsi="Times New Roman"/>
          <w:color w:val="000000"/>
          <w:sz w:val="32"/>
          <w:highlight w:val="white"/>
        </w:rPr>
        <w:t>й</w:t>
      </w:r>
      <w:r>
        <w:rPr>
          <w:rFonts w:ascii="Times New Roman" w:hAnsi="Times New Roman"/>
          <w:color w:val="000000"/>
          <w:sz w:val="32"/>
          <w:highlight w:val="white"/>
        </w:rPr>
        <w:t xml:space="preserve"> </w:t>
      </w:r>
      <w:r>
        <w:rPr>
          <w:rFonts w:ascii="Times New Roman" w:hAnsi="Times New Roman"/>
          <w:color w:val="000000"/>
          <w:sz w:val="32"/>
          <w:highlight w:val="white"/>
        </w:rPr>
        <w:t>Нижнепоповского</w:t>
      </w:r>
      <w:r>
        <w:rPr>
          <w:rFonts w:ascii="Times New Roman" w:hAnsi="Times New Roman"/>
          <w:color w:val="000000"/>
          <w:sz w:val="32"/>
          <w:highlight w:val="white"/>
        </w:rPr>
        <w:t xml:space="preserve"> сельского поселения.</w:t>
      </w:r>
    </w:p>
    <w:p w14:paraId="0C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Бюджет</w:t>
      </w:r>
    </w:p>
    <w:p w14:paraId="0D000000">
      <w:pPr>
        <w:widowControl w:val="1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</w:t>
      </w:r>
      <w:r>
        <w:rPr>
          <w:rFonts w:ascii="Times New Roman" w:hAnsi="Times New Roman"/>
          <w:sz w:val="32"/>
        </w:rPr>
        <w:t>сполнение местного бюджета за отчетный период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202</w:t>
      </w: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 xml:space="preserve"> год</w:t>
      </w: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sz w:val="32"/>
        </w:rPr>
        <w:t xml:space="preserve"> составила</w:t>
      </w:r>
      <w:r>
        <w:rPr>
          <w:rFonts w:ascii="Times New Roman" w:hAnsi="Times New Roman"/>
          <w:sz w:val="32"/>
        </w:rPr>
        <w:t xml:space="preserve"> по доходам</w:t>
      </w:r>
      <w:r>
        <w:rPr>
          <w:rFonts w:ascii="Times New Roman" w:hAnsi="Times New Roman"/>
          <w:sz w:val="32"/>
        </w:rPr>
        <w:t xml:space="preserve"> 26,8 </w:t>
      </w:r>
      <w:r>
        <w:rPr>
          <w:rFonts w:ascii="Times New Roman" w:hAnsi="Times New Roman"/>
          <w:sz w:val="32"/>
        </w:rPr>
        <w:t>млн.рублей</w:t>
      </w:r>
      <w:r>
        <w:rPr>
          <w:rFonts w:ascii="Times New Roman" w:hAnsi="Times New Roman"/>
          <w:sz w:val="32"/>
        </w:rPr>
        <w:t xml:space="preserve"> или</w:t>
      </w:r>
      <w:r>
        <w:rPr>
          <w:rFonts w:ascii="Times New Roman" w:hAnsi="Times New Roman"/>
          <w:sz w:val="32"/>
        </w:rPr>
        <w:t xml:space="preserve"> 107,2 </w:t>
      </w:r>
      <w:r>
        <w:rPr>
          <w:rFonts w:ascii="Times New Roman" w:hAnsi="Times New Roman"/>
          <w:sz w:val="32"/>
        </w:rPr>
        <w:t>%</w:t>
      </w:r>
      <w:r>
        <w:rPr>
          <w:rFonts w:ascii="Times New Roman" w:hAnsi="Times New Roman"/>
          <w:sz w:val="32"/>
        </w:rPr>
        <w:t xml:space="preserve"> к годовому плану</w:t>
      </w:r>
      <w:r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  <w:t xml:space="preserve"> Расходная часть бюджета </w:t>
      </w:r>
      <w:r>
        <w:rPr>
          <w:rFonts w:ascii="Times New Roman" w:hAnsi="Times New Roman"/>
          <w:sz w:val="32"/>
        </w:rPr>
        <w:t>исполнена</w:t>
      </w:r>
      <w:r>
        <w:rPr>
          <w:rFonts w:ascii="Times New Roman" w:hAnsi="Times New Roman"/>
          <w:sz w:val="32"/>
        </w:rPr>
        <w:t xml:space="preserve"> на</w:t>
      </w:r>
      <w:r>
        <w:rPr>
          <w:rFonts w:ascii="Times New Roman" w:hAnsi="Times New Roman"/>
          <w:sz w:val="32"/>
        </w:rPr>
        <w:t xml:space="preserve"> 98,7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% пр</w:t>
      </w:r>
      <w:r>
        <w:rPr>
          <w:rFonts w:ascii="Times New Roman" w:hAnsi="Times New Roman"/>
          <w:sz w:val="32"/>
        </w:rPr>
        <w:t>оцента</w:t>
      </w:r>
      <w:r>
        <w:rPr>
          <w:rFonts w:ascii="Times New Roman" w:hAnsi="Times New Roman"/>
          <w:sz w:val="32"/>
        </w:rPr>
        <w:t xml:space="preserve"> и составила </w:t>
      </w:r>
      <w:r>
        <w:rPr>
          <w:rFonts w:ascii="Times New Roman" w:hAnsi="Times New Roman"/>
          <w:sz w:val="32"/>
        </w:rPr>
        <w:t>25,8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млн.рублей</w:t>
      </w:r>
      <w:r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  <w:t xml:space="preserve"> С</w:t>
      </w:r>
      <w:r>
        <w:rPr>
          <w:rFonts w:ascii="Times New Roman" w:hAnsi="Times New Roman"/>
          <w:sz w:val="32"/>
        </w:rPr>
        <w:t>обственных доходов</w:t>
      </w:r>
      <w:r>
        <w:rPr>
          <w:rFonts w:ascii="Times New Roman" w:hAnsi="Times New Roman"/>
          <w:sz w:val="32"/>
        </w:rPr>
        <w:t xml:space="preserve"> поступило </w:t>
      </w:r>
      <w:r>
        <w:rPr>
          <w:rFonts w:ascii="Times New Roman" w:hAnsi="Times New Roman"/>
          <w:sz w:val="32"/>
        </w:rPr>
        <w:t xml:space="preserve">12,5 </w:t>
      </w:r>
      <w:r>
        <w:rPr>
          <w:rFonts w:ascii="Times New Roman" w:hAnsi="Times New Roman"/>
          <w:sz w:val="32"/>
        </w:rPr>
        <w:t>млн.</w:t>
      </w:r>
      <w:r>
        <w:rPr>
          <w:rFonts w:ascii="Times New Roman" w:hAnsi="Times New Roman"/>
          <w:sz w:val="32"/>
        </w:rPr>
        <w:t xml:space="preserve"> рублей</w:t>
      </w:r>
      <w:r>
        <w:rPr>
          <w:rFonts w:ascii="Times New Roman" w:hAnsi="Times New Roman"/>
          <w:sz w:val="32"/>
        </w:rPr>
        <w:t xml:space="preserve">, дотация </w:t>
      </w:r>
      <w:r>
        <w:rPr>
          <w:rFonts w:ascii="Times New Roman" w:hAnsi="Times New Roman"/>
          <w:sz w:val="32"/>
        </w:rPr>
        <w:t>на выравнивание бюджетной обеспеченности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составила</w:t>
      </w:r>
      <w:r>
        <w:rPr>
          <w:rFonts w:ascii="Times New Roman" w:hAnsi="Times New Roman"/>
          <w:sz w:val="32"/>
        </w:rPr>
        <w:t xml:space="preserve"> 9,3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млн</w:t>
      </w:r>
      <w:r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  <w:t xml:space="preserve"> рублей, </w:t>
      </w:r>
      <w:r>
        <w:rPr>
          <w:rFonts w:ascii="Times New Roman" w:hAnsi="Times New Roman"/>
          <w:sz w:val="32"/>
        </w:rPr>
        <w:t>а также</w:t>
      </w:r>
      <w:r>
        <w:rPr>
          <w:rFonts w:ascii="Times New Roman" w:hAnsi="Times New Roman"/>
          <w:sz w:val="32"/>
        </w:rPr>
        <w:t xml:space="preserve"> дотация бюджетам сельских поселений на поддержку мер по обеспечению сбалансированности бюджетов составила 768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тыс. руб., и</w:t>
      </w:r>
      <w:r>
        <w:rPr>
          <w:rFonts w:ascii="Times New Roman" w:hAnsi="Times New Roman"/>
          <w:sz w:val="32"/>
        </w:rPr>
        <w:t xml:space="preserve"> иные межбюджетные трансферты 3,9 </w:t>
      </w:r>
      <w:r>
        <w:rPr>
          <w:rFonts w:ascii="Times New Roman" w:hAnsi="Times New Roman"/>
          <w:sz w:val="32"/>
        </w:rPr>
        <w:t>млн.</w:t>
      </w:r>
      <w:r>
        <w:rPr>
          <w:rFonts w:ascii="Times New Roman" w:hAnsi="Times New Roman"/>
          <w:sz w:val="32"/>
        </w:rPr>
        <w:t>рублей</w:t>
      </w:r>
      <w:r>
        <w:rPr>
          <w:rFonts w:ascii="Times New Roman" w:hAnsi="Times New Roman"/>
          <w:sz w:val="32"/>
        </w:rPr>
        <w:t xml:space="preserve">. </w:t>
      </w:r>
    </w:p>
    <w:p w14:paraId="0E000000">
      <w:pPr>
        <w:pStyle w:val="Style_2"/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Практически все расходы предусмотрены на реализацию</w:t>
      </w:r>
      <w:r>
        <w:rPr>
          <w:rFonts w:ascii="Times New Roman" w:hAnsi="Times New Roman"/>
          <w:sz w:val="32"/>
        </w:rPr>
        <w:t xml:space="preserve"> 14</w:t>
      </w:r>
      <w:r>
        <w:rPr>
          <w:rFonts w:ascii="Times New Roman" w:hAnsi="Times New Roman"/>
          <w:sz w:val="32"/>
        </w:rPr>
        <w:t xml:space="preserve"> муниципальных </w:t>
      </w:r>
      <w:r>
        <w:rPr>
          <w:rFonts w:ascii="Times New Roman" w:hAnsi="Times New Roman"/>
          <w:sz w:val="32"/>
        </w:rPr>
        <w:t>прог</w:t>
      </w:r>
      <w:r>
        <w:rPr>
          <w:rFonts w:ascii="Times New Roman" w:hAnsi="Times New Roman"/>
          <w:sz w:val="32"/>
        </w:rPr>
        <w:t>р</w:t>
      </w:r>
      <w:r>
        <w:rPr>
          <w:rFonts w:ascii="Times New Roman" w:hAnsi="Times New Roman"/>
          <w:sz w:val="32"/>
        </w:rPr>
        <w:t>амм, на которые</w:t>
      </w:r>
      <w:r>
        <w:rPr>
          <w:rFonts w:ascii="Times New Roman" w:hAnsi="Times New Roman"/>
          <w:sz w:val="32"/>
        </w:rPr>
        <w:t xml:space="preserve"> было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направлено</w:t>
      </w:r>
      <w:r>
        <w:rPr>
          <w:rFonts w:ascii="Times New Roman" w:hAnsi="Times New Roman"/>
          <w:sz w:val="32"/>
        </w:rPr>
        <w:t xml:space="preserve"> 25 </w:t>
      </w:r>
      <w:r>
        <w:rPr>
          <w:rFonts w:ascii="Times New Roman" w:hAnsi="Times New Roman"/>
          <w:sz w:val="32"/>
        </w:rPr>
        <w:t>млн. рублей, что составляет 96,8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14:paraId="0F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>
        <w:rPr>
          <w:rFonts w:ascii="Times New Roman" w:hAnsi="Times New Roman"/>
          <w:sz w:val="32"/>
        </w:rPr>
        <w:t>В целях увеличения собираемости налогов и других платежей заседания Коор</w:t>
      </w:r>
      <w:r>
        <w:rPr>
          <w:rFonts w:ascii="Times New Roman" w:hAnsi="Times New Roman"/>
          <w:sz w:val="32"/>
        </w:rPr>
        <w:t>динационного совета проводятся 2</w:t>
      </w:r>
      <w:r>
        <w:rPr>
          <w:rFonts w:ascii="Times New Roman" w:hAnsi="Times New Roman"/>
          <w:sz w:val="32"/>
        </w:rPr>
        <w:t xml:space="preserve"> раза в квартал.</w:t>
      </w:r>
      <w:r>
        <w:rPr>
          <w:rFonts w:ascii="Times New Roman" w:hAnsi="Times New Roman"/>
          <w:sz w:val="32"/>
        </w:rPr>
        <w:t xml:space="preserve"> С</w:t>
      </w:r>
      <w:r>
        <w:rPr>
          <w:rFonts w:ascii="Times New Roman" w:hAnsi="Times New Roman"/>
          <w:sz w:val="32"/>
        </w:rPr>
        <w:t>пециалис</w:t>
      </w:r>
      <w:r>
        <w:rPr>
          <w:rFonts w:ascii="Times New Roman" w:hAnsi="Times New Roman"/>
          <w:sz w:val="32"/>
        </w:rPr>
        <w:t>тами</w:t>
      </w:r>
      <w:r>
        <w:rPr>
          <w:rFonts w:ascii="Times New Roman" w:hAnsi="Times New Roman"/>
          <w:sz w:val="32"/>
        </w:rPr>
        <w:t xml:space="preserve"> администрации поселения</w:t>
      </w:r>
      <w:r>
        <w:rPr>
          <w:rFonts w:ascii="Times New Roman" w:hAnsi="Times New Roman"/>
          <w:sz w:val="32"/>
        </w:rPr>
        <w:t xml:space="preserve"> ведется</w:t>
      </w:r>
      <w:r>
        <w:rPr>
          <w:rFonts w:ascii="Times New Roman" w:hAnsi="Times New Roman"/>
          <w:sz w:val="32"/>
        </w:rPr>
        <w:t xml:space="preserve"> индивидуальная работа с физическими лицами-должниками. </w:t>
      </w:r>
      <w:r>
        <w:rPr>
          <w:rFonts w:ascii="Times New Roman" w:hAnsi="Times New Roman"/>
          <w:sz w:val="32"/>
        </w:rPr>
        <w:t>С крупными налогоплательщиками ведется индивидуальная работа.</w:t>
      </w:r>
    </w:p>
    <w:p w14:paraId="10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32"/>
          <w:u w:val="single"/>
        </w:rPr>
      </w:pPr>
    </w:p>
    <w:p w14:paraId="11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color w:val="FF0000"/>
          <w:sz w:val="32"/>
          <w:highlight w:val="white"/>
        </w:rPr>
      </w:pPr>
      <w:r>
        <w:rPr>
          <w:rFonts w:ascii="Times New Roman" w:hAnsi="Times New Roman"/>
          <w:b w:val="1"/>
          <w:sz w:val="32"/>
          <w:u w:val="single"/>
        </w:rPr>
        <w:t xml:space="preserve">О </w:t>
      </w:r>
      <w:r>
        <w:rPr>
          <w:rFonts w:ascii="Times New Roman" w:hAnsi="Times New Roman"/>
          <w:b w:val="1"/>
          <w:sz w:val="32"/>
          <w:u w:val="single"/>
        </w:rPr>
        <w:t>проделанной работе</w:t>
      </w:r>
    </w:p>
    <w:p w14:paraId="12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color w:val="FF0000"/>
          <w:sz w:val="32"/>
          <w:highlight w:val="white"/>
        </w:rPr>
        <w:tab/>
      </w:r>
      <w:r>
        <w:rPr>
          <w:rFonts w:ascii="Times New Roman" w:hAnsi="Times New Roman"/>
          <w:sz w:val="32"/>
          <w:highlight w:val="white"/>
        </w:rPr>
        <w:t>Говоря о нашей работе, считаю, что основной показатель нашей деятельности – это уровень</w:t>
      </w:r>
      <w:r>
        <w:rPr>
          <w:rFonts w:ascii="Times New Roman" w:hAnsi="Times New Roman"/>
          <w:sz w:val="32"/>
          <w:highlight w:val="white"/>
        </w:rPr>
        <w:t xml:space="preserve"> комфорта наших жителей.</w:t>
      </w:r>
      <w:r>
        <w:rPr>
          <w:rFonts w:ascii="Times New Roman" w:hAnsi="Times New Roman"/>
          <w:sz w:val="32"/>
          <w:highlight w:val="white"/>
        </w:rPr>
        <w:t> </w:t>
      </w:r>
    </w:p>
    <w:p w14:paraId="13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  <w:tab/>
      </w:r>
      <w:r>
        <w:rPr>
          <w:rFonts w:ascii="Times New Roman" w:hAnsi="Times New Roman"/>
          <w:sz w:val="32"/>
          <w:highlight w:val="white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14:paraId="14000000">
      <w:pPr>
        <w:widowControl w:val="1"/>
        <w:tabs>
          <w:tab w:leader="none" w:pos="0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В соответствии с планом организационных мероприятий по благоустройству территории муниципального образования «</w:t>
      </w:r>
      <w:r>
        <w:rPr>
          <w:rFonts w:ascii="Times New Roman" w:hAnsi="Times New Roman"/>
          <w:sz w:val="32"/>
        </w:rPr>
        <w:t>Нижнепопов</w:t>
      </w:r>
      <w:r>
        <w:rPr>
          <w:rFonts w:ascii="Times New Roman" w:hAnsi="Times New Roman"/>
          <w:sz w:val="32"/>
        </w:rPr>
        <w:t>ское</w:t>
      </w:r>
      <w:r>
        <w:rPr>
          <w:rFonts w:ascii="Times New Roman" w:hAnsi="Times New Roman"/>
          <w:sz w:val="32"/>
        </w:rPr>
        <w:t xml:space="preserve"> сельское поселение» за второе полугодие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202</w:t>
      </w: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 xml:space="preserve"> год</w:t>
      </w: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проведено 6</w:t>
      </w:r>
      <w:r>
        <w:rPr>
          <w:rFonts w:ascii="Times New Roman" w:hAnsi="Times New Roman"/>
          <w:sz w:val="32"/>
        </w:rPr>
        <w:t xml:space="preserve"> экологических субботников, в рамках которых силами специалистов администрации, работников культуры, социальных работников, предпринимателей,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неравнодушных жителей х. </w:t>
      </w:r>
      <w:r>
        <w:rPr>
          <w:rFonts w:ascii="Times New Roman" w:hAnsi="Times New Roman"/>
          <w:sz w:val="32"/>
        </w:rPr>
        <w:t>Нижнепопов</w:t>
      </w:r>
      <w:r>
        <w:rPr>
          <w:rFonts w:ascii="Times New Roman" w:hAnsi="Times New Roman"/>
          <w:sz w:val="32"/>
        </w:rPr>
        <w:t xml:space="preserve"> и п. Сосны населенные пункты очищены от мусора, а также высажено </w:t>
      </w:r>
      <w:r>
        <w:rPr>
          <w:rFonts w:ascii="Times New Roman" w:hAnsi="Times New Roman"/>
          <w:sz w:val="32"/>
        </w:rPr>
        <w:t>60</w:t>
      </w:r>
      <w:r>
        <w:rPr>
          <w:rFonts w:ascii="Times New Roman" w:hAnsi="Times New Roman"/>
          <w:sz w:val="32"/>
        </w:rPr>
        <w:t xml:space="preserve"> саженцев. Также регулярно производится уборка мусора придорожной полосы автомобильн</w:t>
      </w:r>
      <w:r>
        <w:rPr>
          <w:rFonts w:ascii="Times New Roman" w:hAnsi="Times New Roman"/>
          <w:sz w:val="32"/>
        </w:rPr>
        <w:t>ых</w:t>
      </w:r>
      <w:r>
        <w:rPr>
          <w:rFonts w:ascii="Times New Roman" w:hAnsi="Times New Roman"/>
          <w:sz w:val="32"/>
        </w:rPr>
        <w:t xml:space="preserve"> дорог, территорий, прилегающих к объектам торговли и бытового обслуживания, учреждениям и организациям.</w:t>
      </w:r>
    </w:p>
    <w:p w14:paraId="15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В рамках проведения работы по борьбе с дикорастущей коноплей за 6</w:t>
      </w:r>
      <w:r>
        <w:rPr>
          <w:rFonts w:ascii="Times New Roman" w:hAnsi="Times New Roman"/>
          <w:sz w:val="32"/>
        </w:rPr>
        <w:t xml:space="preserve"> месяцев 2025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уничтожено </w:t>
      </w:r>
      <w:r>
        <w:rPr>
          <w:rFonts w:ascii="Times New Roman" w:hAnsi="Times New Roman"/>
          <w:sz w:val="32"/>
        </w:rPr>
        <w:t xml:space="preserve">более </w:t>
      </w:r>
      <w:r>
        <w:rPr>
          <w:rFonts w:ascii="Times New Roman" w:hAnsi="Times New Roman"/>
          <w:sz w:val="32"/>
        </w:rPr>
        <w:t>200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кв.м.</w:t>
      </w:r>
    </w:p>
    <w:p w14:paraId="16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Ликвидировано 4</w:t>
      </w:r>
      <w:r>
        <w:rPr>
          <w:rFonts w:ascii="Times New Roman" w:hAnsi="Times New Roman"/>
          <w:sz w:val="32"/>
        </w:rPr>
        <w:t xml:space="preserve"> очага несанкционированного складирования ТКО и мусора.     </w:t>
      </w:r>
    </w:p>
    <w:p w14:paraId="17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В рамках соблюдения санитарно-эпидемиологического законодательства, охран</w:t>
      </w:r>
      <w:r>
        <w:rPr>
          <w:rFonts w:ascii="Times New Roman" w:hAnsi="Times New Roman"/>
          <w:sz w:val="32"/>
        </w:rPr>
        <w:t>ы</w:t>
      </w:r>
      <w:r>
        <w:rPr>
          <w:rFonts w:ascii="Times New Roman" w:hAnsi="Times New Roman"/>
          <w:sz w:val="32"/>
        </w:rPr>
        <w:t xml:space="preserve"> жизни и здоровья граждан, прав на благоприятную окр</w:t>
      </w:r>
      <w:r>
        <w:rPr>
          <w:rFonts w:ascii="Times New Roman" w:hAnsi="Times New Roman"/>
          <w:sz w:val="32"/>
        </w:rPr>
        <w:t>ужающую среду сделано следующее.</w:t>
      </w:r>
    </w:p>
    <w:p w14:paraId="18000000">
      <w:pPr>
        <w:widowControl w:val="1"/>
        <w:spacing w:after="0" w:line="240" w:lineRule="auto"/>
        <w:ind w:firstLine="709"/>
        <w:jc w:val="both"/>
        <w:rPr>
          <w:rStyle w:val="Style_3_ch"/>
          <w:sz w:val="32"/>
        </w:rPr>
      </w:pPr>
      <w:r>
        <w:rPr>
          <w:rStyle w:val="Style_3_ch"/>
          <w:sz w:val="32"/>
        </w:rPr>
        <w:t>По заявкам жителей з</w:t>
      </w:r>
      <w:r>
        <w:rPr>
          <w:rStyle w:val="Style_3_ch"/>
          <w:sz w:val="32"/>
        </w:rPr>
        <w:t>аменено 14</w:t>
      </w:r>
      <w:r>
        <w:rPr>
          <w:rStyle w:val="Style_3_ch"/>
          <w:sz w:val="32"/>
        </w:rPr>
        <w:t xml:space="preserve"> контейнеров</w:t>
      </w:r>
      <w:r>
        <w:rPr>
          <w:rStyle w:val="Style_3_ch"/>
          <w:sz w:val="32"/>
        </w:rPr>
        <w:t xml:space="preserve"> для сбора ТКО,</w:t>
      </w:r>
      <w:r>
        <w:rPr>
          <w:rStyle w:val="Style_3_ch"/>
          <w:sz w:val="32"/>
        </w:rPr>
        <w:t xml:space="preserve"> за счёт средств областного бюджета </w:t>
      </w:r>
      <w:r>
        <w:rPr>
          <w:rFonts w:ascii="Times New Roman" w:hAnsi="Times New Roman"/>
          <w:sz w:val="32"/>
          <w:highlight w:val="white"/>
        </w:rPr>
        <w:t>приобретены</w:t>
      </w:r>
      <w:r>
        <w:rPr>
          <w:rFonts w:ascii="Times New Roman" w:hAnsi="Times New Roman"/>
          <w:sz w:val="32"/>
          <w:highlight w:val="white"/>
        </w:rPr>
        <w:t xml:space="preserve"> </w:t>
      </w:r>
      <w:r>
        <w:rPr>
          <w:rFonts w:ascii="Times New Roman" w:hAnsi="Times New Roman"/>
          <w:sz w:val="32"/>
          <w:highlight w:val="white"/>
        </w:rPr>
        <w:t>14</w:t>
      </w:r>
      <w:r>
        <w:rPr>
          <w:rFonts w:ascii="Times New Roman" w:hAnsi="Times New Roman"/>
          <w:sz w:val="32"/>
          <w:highlight w:val="white"/>
        </w:rPr>
        <w:t xml:space="preserve"> </w:t>
      </w:r>
      <w:r>
        <w:rPr>
          <w:rFonts w:ascii="Times New Roman" w:hAnsi="Times New Roman"/>
          <w:sz w:val="32"/>
          <w:highlight w:val="white"/>
        </w:rPr>
        <w:t>пластиковых</w:t>
      </w:r>
      <w:r>
        <w:rPr>
          <w:rFonts w:ascii="Times New Roman" w:hAnsi="Times New Roman"/>
          <w:sz w:val="32"/>
          <w:highlight w:val="white"/>
        </w:rPr>
        <w:t xml:space="preserve"> контейнер</w:t>
      </w:r>
      <w:r>
        <w:rPr>
          <w:rFonts w:ascii="Times New Roman" w:hAnsi="Times New Roman"/>
          <w:sz w:val="32"/>
          <w:highlight w:val="white"/>
        </w:rPr>
        <w:t>ов</w:t>
      </w:r>
      <w:r>
        <w:rPr>
          <w:rFonts w:ascii="Times New Roman" w:hAnsi="Times New Roman"/>
          <w:sz w:val="32"/>
          <w:highlight w:val="white"/>
        </w:rPr>
        <w:t xml:space="preserve"> </w:t>
      </w:r>
      <w:r>
        <w:rPr>
          <w:rFonts w:ascii="Times New Roman" w:hAnsi="Times New Roman"/>
          <w:sz w:val="32"/>
          <w:highlight w:val="white"/>
        </w:rPr>
        <w:t xml:space="preserve">для замены металлических на контейнерных площадках в </w:t>
      </w:r>
      <w:r>
        <w:rPr>
          <w:rFonts w:ascii="Times New Roman" w:hAnsi="Times New Roman"/>
          <w:sz w:val="32"/>
          <w:highlight w:val="white"/>
        </w:rPr>
        <w:t>п. Сосны.</w:t>
      </w:r>
      <w:r>
        <w:rPr>
          <w:rFonts w:ascii="Times New Roman" w:hAnsi="Times New Roman"/>
          <w:sz w:val="32"/>
          <w:highlight w:val="white"/>
        </w:rPr>
        <w:t xml:space="preserve"> </w:t>
      </w:r>
      <w:r>
        <w:rPr>
          <w:rStyle w:val="Style_3_ch"/>
          <w:sz w:val="32"/>
        </w:rPr>
        <w:t>П</w:t>
      </w:r>
      <w:r>
        <w:rPr>
          <w:rStyle w:val="Style_3_ch"/>
          <w:sz w:val="32"/>
        </w:rPr>
        <w:t>роизведён ремонт 14</w:t>
      </w:r>
      <w:r>
        <w:rPr>
          <w:rStyle w:val="Style_3_ch"/>
          <w:sz w:val="32"/>
        </w:rPr>
        <w:t xml:space="preserve"> точек уличного освещения в п. Сосны</w:t>
      </w:r>
      <w:r>
        <w:rPr>
          <w:rStyle w:val="Style_3_ch"/>
          <w:sz w:val="32"/>
        </w:rPr>
        <w:t>,</w:t>
      </w:r>
      <w:r>
        <w:rPr>
          <w:rStyle w:val="Style_3_ch"/>
          <w:sz w:val="32"/>
        </w:rPr>
        <w:t xml:space="preserve"> х. Дороговский</w:t>
      </w:r>
      <w:r>
        <w:rPr>
          <w:rStyle w:val="Style_3_ch"/>
          <w:sz w:val="32"/>
        </w:rPr>
        <w:t xml:space="preserve">, х. </w:t>
      </w:r>
      <w:r>
        <w:rPr>
          <w:rStyle w:val="Style_3_ch"/>
          <w:sz w:val="32"/>
        </w:rPr>
        <w:t>Верхнепопов</w:t>
      </w:r>
      <w:r>
        <w:rPr>
          <w:rStyle w:val="Style_3_ch"/>
          <w:sz w:val="32"/>
        </w:rPr>
        <w:t xml:space="preserve">, х. </w:t>
      </w:r>
      <w:r>
        <w:rPr>
          <w:rStyle w:val="Style_3_ch"/>
          <w:sz w:val="32"/>
        </w:rPr>
        <w:t>Апанасовка</w:t>
      </w:r>
      <w:r>
        <w:rPr>
          <w:rStyle w:val="Style_3_ch"/>
          <w:sz w:val="32"/>
        </w:rPr>
        <w:t>.</w:t>
      </w:r>
    </w:p>
    <w:p w14:paraId="19000000">
      <w:pPr>
        <w:widowControl w:val="1"/>
        <w:spacing w:after="0" w:line="240" w:lineRule="auto"/>
        <w:ind w:firstLine="709"/>
        <w:jc w:val="both"/>
        <w:rPr>
          <w:rStyle w:val="Style_3_ch"/>
          <w:sz w:val="32"/>
        </w:rPr>
      </w:pPr>
      <w:r>
        <w:rPr>
          <w:rStyle w:val="Style_3_ch"/>
          <w:sz w:val="32"/>
        </w:rPr>
        <w:t>Произведен ямочный ремонт автодорог</w:t>
      </w:r>
      <w:r>
        <w:rPr>
          <w:rStyle w:val="Style_3_ch"/>
          <w:sz w:val="32"/>
        </w:rPr>
        <w:t xml:space="preserve"> по ул. Буденного в п. Сосны</w:t>
      </w:r>
      <w:r>
        <w:rPr>
          <w:rStyle w:val="Style_3_ch"/>
          <w:sz w:val="32"/>
        </w:rPr>
        <w:t xml:space="preserve"> и</w:t>
      </w:r>
      <w:r>
        <w:rPr>
          <w:rStyle w:val="Style_3_ch"/>
          <w:sz w:val="32"/>
        </w:rPr>
        <w:t xml:space="preserve"> ул. Пролетарская 1 А возле здания Сосновской школы и </w:t>
      </w:r>
      <w:r>
        <w:rPr>
          <w:rStyle w:val="Style_3_ch"/>
          <w:sz w:val="32"/>
        </w:rPr>
        <w:t>обновлена</w:t>
      </w:r>
      <w:r>
        <w:rPr>
          <w:rStyle w:val="Style_3_ch"/>
          <w:sz w:val="32"/>
        </w:rPr>
        <w:t xml:space="preserve"> дорожн</w:t>
      </w:r>
      <w:r>
        <w:rPr>
          <w:rStyle w:val="Style_3_ch"/>
          <w:sz w:val="32"/>
        </w:rPr>
        <w:t>ая</w:t>
      </w:r>
      <w:r>
        <w:rPr>
          <w:rStyle w:val="Style_3_ch"/>
          <w:sz w:val="32"/>
        </w:rPr>
        <w:t xml:space="preserve"> разметк</w:t>
      </w:r>
      <w:r>
        <w:rPr>
          <w:rStyle w:val="Style_3_ch"/>
          <w:sz w:val="32"/>
        </w:rPr>
        <w:t>а</w:t>
      </w:r>
      <w:r>
        <w:rPr>
          <w:rStyle w:val="Style_3_ch"/>
          <w:sz w:val="32"/>
        </w:rPr>
        <w:t xml:space="preserve"> на автодорогах и пешеходных переходах</w:t>
      </w:r>
      <w:r>
        <w:rPr>
          <w:rStyle w:val="Style_3_ch"/>
          <w:sz w:val="32"/>
        </w:rPr>
        <w:t>.</w:t>
      </w:r>
      <w:r>
        <w:rPr>
          <w:rStyle w:val="Style_3_ch"/>
          <w:sz w:val="32"/>
        </w:rPr>
        <w:t xml:space="preserve"> </w:t>
      </w:r>
      <w:r>
        <w:rPr>
          <w:rStyle w:val="Style_3_ch"/>
          <w:sz w:val="32"/>
        </w:rPr>
        <w:t xml:space="preserve"> </w:t>
      </w:r>
      <w:r>
        <w:rPr>
          <w:rStyle w:val="Style_3_ch"/>
          <w:sz w:val="32"/>
        </w:rPr>
        <w:t>Отремонтирована</w:t>
      </w:r>
      <w:r>
        <w:rPr>
          <w:rStyle w:val="Style_3_ch"/>
          <w:sz w:val="32"/>
        </w:rPr>
        <w:t xml:space="preserve"> школьн</w:t>
      </w:r>
      <w:r>
        <w:rPr>
          <w:rStyle w:val="Style_3_ch"/>
          <w:sz w:val="32"/>
        </w:rPr>
        <w:t>ая</w:t>
      </w:r>
      <w:r>
        <w:rPr>
          <w:rStyle w:val="Style_3_ch"/>
          <w:sz w:val="32"/>
        </w:rPr>
        <w:t xml:space="preserve"> остановк</w:t>
      </w:r>
      <w:r>
        <w:rPr>
          <w:rStyle w:val="Style_3_ch"/>
          <w:sz w:val="32"/>
        </w:rPr>
        <w:t>а</w:t>
      </w:r>
      <w:r>
        <w:rPr>
          <w:rStyle w:val="Style_3_ch"/>
          <w:sz w:val="32"/>
        </w:rPr>
        <w:t xml:space="preserve"> в п. Сосны</w:t>
      </w:r>
      <w:r>
        <w:rPr>
          <w:rStyle w:val="Style_3_ch"/>
          <w:sz w:val="32"/>
        </w:rPr>
        <w:t>.</w:t>
      </w:r>
    </w:p>
    <w:p w14:paraId="1A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У</w:t>
      </w:r>
      <w:r>
        <w:rPr>
          <w:rFonts w:ascii="Times New Roman" w:hAnsi="Times New Roman"/>
          <w:sz w:val="32"/>
        </w:rPr>
        <w:t>полномоченным должностным лицом администрации поселения в течение отчетного периода составлено 15</w:t>
      </w:r>
      <w:r>
        <w:rPr>
          <w:rFonts w:ascii="Times New Roman" w:hAnsi="Times New Roman"/>
          <w:sz w:val="32"/>
        </w:rPr>
        <w:t xml:space="preserve"> административных протокол</w:t>
      </w:r>
      <w:r>
        <w:rPr>
          <w:rFonts w:ascii="Times New Roman" w:hAnsi="Times New Roman"/>
          <w:sz w:val="32"/>
        </w:rPr>
        <w:t>ов</w:t>
      </w:r>
      <w:r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  <w:t xml:space="preserve"> </w:t>
      </w:r>
    </w:p>
    <w:p w14:paraId="1B000000">
      <w:pPr>
        <w:widowControl w:val="1"/>
        <w:tabs>
          <w:tab w:leader="none" w:pos="0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Вручено 8</w:t>
      </w:r>
      <w:r>
        <w:rPr>
          <w:rFonts w:ascii="Times New Roman" w:hAnsi="Times New Roman"/>
          <w:sz w:val="32"/>
        </w:rPr>
        <w:t xml:space="preserve"> предписани</w:t>
      </w:r>
      <w:r>
        <w:rPr>
          <w:rFonts w:ascii="Times New Roman" w:hAnsi="Times New Roman"/>
          <w:sz w:val="32"/>
        </w:rPr>
        <w:t>й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6</w:t>
      </w:r>
      <w:r>
        <w:rPr>
          <w:rFonts w:ascii="Times New Roman" w:hAnsi="Times New Roman"/>
          <w:sz w:val="32"/>
        </w:rPr>
        <w:t xml:space="preserve"> предупреждений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200</w:t>
      </w:r>
      <w:r>
        <w:rPr>
          <w:rFonts w:ascii="Times New Roman" w:hAnsi="Times New Roman"/>
          <w:sz w:val="32"/>
        </w:rPr>
        <w:t xml:space="preserve"> памяток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а</w:t>
      </w:r>
      <w:r>
        <w:rPr>
          <w:rFonts w:ascii="Times New Roman" w:hAnsi="Times New Roman"/>
          <w:sz w:val="32"/>
        </w:rPr>
        <w:t>нтинаркотиче</w:t>
      </w:r>
      <w:r>
        <w:rPr>
          <w:rFonts w:ascii="Times New Roman" w:hAnsi="Times New Roman"/>
          <w:sz w:val="32"/>
        </w:rPr>
        <w:t>ского, а</w:t>
      </w:r>
      <w:r>
        <w:rPr>
          <w:rFonts w:ascii="Times New Roman" w:hAnsi="Times New Roman"/>
          <w:sz w:val="32"/>
        </w:rPr>
        <w:t>нт</w:t>
      </w:r>
      <w:r>
        <w:rPr>
          <w:rFonts w:ascii="Times New Roman" w:hAnsi="Times New Roman"/>
          <w:sz w:val="32"/>
        </w:rPr>
        <w:t>ите</w:t>
      </w:r>
      <w:r>
        <w:rPr>
          <w:rFonts w:ascii="Times New Roman" w:hAnsi="Times New Roman"/>
          <w:sz w:val="32"/>
        </w:rPr>
        <w:t>р</w:t>
      </w:r>
      <w:r>
        <w:rPr>
          <w:rFonts w:ascii="Times New Roman" w:hAnsi="Times New Roman"/>
          <w:sz w:val="32"/>
        </w:rPr>
        <w:t>рористического направления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 xml:space="preserve"> о</w:t>
      </w:r>
      <w:r>
        <w:rPr>
          <w:rFonts w:ascii="Times New Roman" w:hAnsi="Times New Roman"/>
          <w:sz w:val="32"/>
        </w:rPr>
        <w:t xml:space="preserve"> запрете выжигания сухой р</w:t>
      </w:r>
      <w:r>
        <w:rPr>
          <w:rFonts w:ascii="Times New Roman" w:hAnsi="Times New Roman"/>
          <w:sz w:val="32"/>
        </w:rPr>
        <w:t>астительности</w:t>
      </w:r>
      <w:r>
        <w:rPr>
          <w:rFonts w:ascii="Times New Roman" w:hAnsi="Times New Roman"/>
          <w:sz w:val="32"/>
        </w:rPr>
        <w:t xml:space="preserve"> и </w:t>
      </w:r>
      <w:r>
        <w:rPr>
          <w:rFonts w:ascii="Times New Roman" w:hAnsi="Times New Roman"/>
          <w:sz w:val="32"/>
        </w:rPr>
        <w:t xml:space="preserve">мерах </w:t>
      </w:r>
      <w:r>
        <w:rPr>
          <w:rFonts w:ascii="Times New Roman" w:hAnsi="Times New Roman"/>
          <w:sz w:val="32"/>
        </w:rPr>
        <w:t>пожарной безопасности.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Регулярно проводится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</w:t>
      </w:r>
      <w:r>
        <w:rPr>
          <w:rFonts w:ascii="Times New Roman" w:hAnsi="Times New Roman"/>
          <w:sz w:val="32"/>
        </w:rPr>
        <w:t xml:space="preserve"> недопущении выжигания сухой растительности и мусора. </w:t>
      </w:r>
    </w:p>
    <w:p w14:paraId="1D000000">
      <w:pPr>
        <w:widowControl w:val="1"/>
        <w:tabs>
          <w:tab w:leader="none" w:pos="709" w:val="left"/>
        </w:tabs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Одним из важных направлений в нашей деятельности является ра</w:t>
      </w:r>
      <w:r>
        <w:rPr>
          <w:rFonts w:ascii="Times New Roman" w:hAnsi="Times New Roman"/>
          <w:sz w:val="32"/>
        </w:rPr>
        <w:t>б</w:t>
      </w:r>
      <w:r>
        <w:rPr>
          <w:rFonts w:ascii="Times New Roman" w:hAnsi="Times New Roman"/>
          <w:sz w:val="32"/>
        </w:rPr>
        <w:t>ота с обращениями граждан.</w:t>
      </w:r>
      <w:r>
        <w:rPr>
          <w:rFonts w:ascii="Times New Roman" w:hAnsi="Times New Roman"/>
          <w:sz w:val="32"/>
        </w:rPr>
        <w:t xml:space="preserve"> За отчетный период </w:t>
      </w:r>
      <w:r>
        <w:rPr>
          <w:rFonts w:ascii="Times New Roman" w:hAnsi="Times New Roman"/>
          <w:sz w:val="32"/>
        </w:rPr>
        <w:t>202</w:t>
      </w: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 xml:space="preserve"> года</w:t>
      </w:r>
      <w:r>
        <w:rPr>
          <w:rFonts w:ascii="Times New Roman" w:hAnsi="Times New Roman"/>
          <w:sz w:val="32"/>
        </w:rPr>
        <w:t xml:space="preserve"> напрямую</w:t>
      </w:r>
      <w:r>
        <w:rPr>
          <w:rFonts w:ascii="Times New Roman" w:hAnsi="Times New Roman"/>
          <w:sz w:val="32"/>
        </w:rPr>
        <w:t xml:space="preserve"> в Администрацию поселения поступило 12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обращен</w:t>
      </w:r>
      <w:r>
        <w:rPr>
          <w:rFonts w:ascii="Times New Roman" w:hAnsi="Times New Roman"/>
          <w:sz w:val="32"/>
        </w:rPr>
        <w:t>ий</w:t>
      </w:r>
      <w:r>
        <w:rPr>
          <w:rFonts w:ascii="Times New Roman" w:hAnsi="Times New Roman"/>
          <w:sz w:val="32"/>
        </w:rPr>
        <w:t>, в том числе через платформу обратной связи</w:t>
      </w:r>
      <w:r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Все обращения рассмотрены и в срок даны ответы </w:t>
      </w:r>
      <w:r>
        <w:rPr>
          <w:rFonts w:ascii="Times New Roman" w:hAnsi="Times New Roman"/>
          <w:sz w:val="32"/>
        </w:rPr>
        <w:t>заявителям</w:t>
      </w:r>
      <w:r>
        <w:rPr>
          <w:rFonts w:ascii="Times New Roman" w:hAnsi="Times New Roman"/>
          <w:sz w:val="32"/>
        </w:rPr>
        <w:t>.</w:t>
      </w:r>
    </w:p>
    <w:p w14:paraId="1E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Начат</w:t>
      </w:r>
      <w:r>
        <w:rPr>
          <w:rFonts w:ascii="Times New Roman" w:hAnsi="Times New Roman"/>
          <w:sz w:val="32"/>
        </w:rPr>
        <w:t xml:space="preserve"> отопительный период 2025-2026 годов</w:t>
      </w:r>
      <w:r>
        <w:rPr>
          <w:rFonts w:ascii="Times New Roman" w:hAnsi="Times New Roman"/>
          <w:sz w:val="32"/>
        </w:rPr>
        <w:t>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>Продолжается</w:t>
      </w:r>
      <w:r>
        <w:rPr>
          <w:rFonts w:ascii="Times New Roman" w:hAnsi="Times New Roman"/>
          <w:color w:val="000000"/>
          <w:sz w:val="32"/>
          <w:highlight w:val="white"/>
        </w:rPr>
        <w:t xml:space="preserve"> работа по выявлению правообладателей ранее учтённых объектов недвижимости. Ваш дом, хозпостройки, земельный участок должны быть внесены в Единый государственный реестр недвижимости. Для подтверждения права собственности в срочном порядке обратиться в Администрацию к специалисту по земельным или имущественным отношениям. Время приёма  документов с 8.00 до 12.00.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В результате проведенной работы в 2025 году сняты с учета </w:t>
      </w:r>
      <w:r>
        <w:rPr>
          <w:rFonts w:ascii="Times New Roman" w:hAnsi="Times New Roman"/>
          <w:color w:val="000000"/>
          <w:sz w:val="32"/>
          <w:highlight w:val="white"/>
        </w:rPr>
        <w:t>3695</w:t>
      </w:r>
      <w:r>
        <w:rPr>
          <w:rFonts w:ascii="Times New Roman" w:hAnsi="Times New Roman"/>
          <w:color w:val="000000"/>
          <w:sz w:val="32"/>
          <w:highlight w:val="white"/>
        </w:rPr>
        <w:t xml:space="preserve"> объектов недвижимости, зарегистрированы права собственности на 1</w:t>
      </w:r>
      <w:r>
        <w:rPr>
          <w:rFonts w:ascii="Times New Roman" w:hAnsi="Times New Roman"/>
          <w:color w:val="000000"/>
          <w:sz w:val="32"/>
          <w:highlight w:val="white"/>
        </w:rPr>
        <w:t>95</w:t>
      </w:r>
      <w:r>
        <w:rPr>
          <w:rFonts w:ascii="Times New Roman" w:hAnsi="Times New Roman"/>
          <w:color w:val="000000"/>
          <w:sz w:val="32"/>
          <w:highlight w:val="white"/>
        </w:rPr>
        <w:t xml:space="preserve"> объектов.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 В рамках проведения конкурсного отбора губернаторского проекта «Сделаем вместе» была направлена заявка на объект «Благоустройство земельного участка вокруг памятника ВОВ» в х. Нижнепопов. Указанный проект прошел конкурсный отбор с положительным заключением, реализация предусмотрена в 2026 году. Для успешной реализации проекта будет выделены средства областного бюджета в сумме 2 238,3 млн. руб., также необходим сбор средств неравнодушных граждан, организаций и предпринимателей в сумме 429,3 тыс. рублей. 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</w:t>
      </w:r>
      <w:r>
        <w:rPr>
          <w:rFonts w:ascii="Times New Roman" w:hAnsi="Times New Roman"/>
          <w:sz w:val="32"/>
        </w:rPr>
        <w:t xml:space="preserve">Очень важным на каждом отчете главы стоит вопрос газификации х. </w:t>
      </w:r>
      <w:r>
        <w:rPr>
          <w:rFonts w:ascii="Times New Roman" w:hAnsi="Times New Roman"/>
          <w:sz w:val="32"/>
        </w:rPr>
        <w:t>Верхнепопов</w:t>
      </w:r>
      <w:r>
        <w:rPr>
          <w:rFonts w:ascii="Times New Roman" w:hAnsi="Times New Roman"/>
          <w:sz w:val="32"/>
        </w:rPr>
        <w:t>. На сегодняшний день заключен контракт на предпроектные работы по газификации населенного пункта.</w:t>
      </w:r>
    </w:p>
    <w:p w14:paraId="23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Н</w:t>
      </w:r>
      <w:r>
        <w:rPr>
          <w:rFonts w:ascii="Times New Roman" w:hAnsi="Times New Roman"/>
          <w:color w:val="000000"/>
          <w:sz w:val="32"/>
        </w:rPr>
        <w:t xml:space="preserve">а </w:t>
      </w:r>
      <w:r>
        <w:rPr>
          <w:rFonts w:ascii="Times New Roman" w:hAnsi="Times New Roman"/>
          <w:color w:val="000000"/>
          <w:sz w:val="32"/>
        </w:rPr>
        <w:t xml:space="preserve">воинском </w:t>
      </w:r>
      <w:r>
        <w:rPr>
          <w:rFonts w:ascii="Times New Roman" w:hAnsi="Times New Roman"/>
          <w:color w:val="000000"/>
          <w:sz w:val="32"/>
        </w:rPr>
        <w:t xml:space="preserve">учете </w:t>
      </w:r>
      <w:r>
        <w:rPr>
          <w:rFonts w:ascii="Times New Roman" w:hAnsi="Times New Roman"/>
          <w:color w:val="000000"/>
          <w:sz w:val="32"/>
        </w:rPr>
        <w:t xml:space="preserve">в Администрации </w:t>
      </w:r>
      <w:r>
        <w:rPr>
          <w:rFonts w:ascii="Times New Roman" w:hAnsi="Times New Roman"/>
          <w:color w:val="000000"/>
          <w:sz w:val="32"/>
        </w:rPr>
        <w:t xml:space="preserve">состоит </w:t>
      </w:r>
      <w:r>
        <w:rPr>
          <w:rFonts w:ascii="Times New Roman" w:hAnsi="Times New Roman"/>
          <w:color w:val="000000"/>
          <w:sz w:val="32"/>
        </w:rPr>
        <w:t>95</w:t>
      </w:r>
      <w:r>
        <w:rPr>
          <w:rFonts w:ascii="Times New Roman" w:hAnsi="Times New Roman"/>
          <w:color w:val="000000"/>
          <w:sz w:val="32"/>
        </w:rPr>
        <w:t>0</w:t>
      </w:r>
      <w:r>
        <w:rPr>
          <w:rFonts w:ascii="Times New Roman" w:hAnsi="Times New Roman"/>
          <w:color w:val="000000"/>
          <w:sz w:val="32"/>
        </w:rPr>
        <w:t xml:space="preserve"> ч</w:t>
      </w:r>
      <w:r>
        <w:rPr>
          <w:rFonts w:ascii="Times New Roman" w:hAnsi="Times New Roman"/>
          <w:color w:val="000000"/>
          <w:sz w:val="32"/>
        </w:rPr>
        <w:t>еловек, из них: офицеры запаса -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31</w:t>
      </w:r>
      <w:r>
        <w:rPr>
          <w:rFonts w:ascii="Times New Roman" w:hAnsi="Times New Roman"/>
          <w:color w:val="000000"/>
          <w:sz w:val="32"/>
        </w:rPr>
        <w:t xml:space="preserve"> чел.,</w:t>
      </w:r>
      <w:r>
        <w:rPr>
          <w:rFonts w:ascii="Times New Roman" w:hAnsi="Times New Roman"/>
          <w:color w:val="000000"/>
          <w:sz w:val="32"/>
        </w:rPr>
        <w:t xml:space="preserve"> рядовые, прапорщики, сержанты - </w:t>
      </w:r>
      <w:r>
        <w:rPr>
          <w:rFonts w:ascii="Times New Roman" w:hAnsi="Times New Roman"/>
          <w:color w:val="000000"/>
          <w:sz w:val="32"/>
        </w:rPr>
        <w:t>80</w:t>
      </w:r>
      <w:r>
        <w:rPr>
          <w:rFonts w:ascii="Times New Roman" w:hAnsi="Times New Roman"/>
          <w:color w:val="000000"/>
          <w:sz w:val="32"/>
        </w:rPr>
        <w:t>6</w:t>
      </w:r>
      <w:r>
        <w:rPr>
          <w:rFonts w:ascii="Times New Roman" w:hAnsi="Times New Roman"/>
          <w:color w:val="000000"/>
          <w:sz w:val="32"/>
        </w:rPr>
        <w:t xml:space="preserve"> чел., призывники -</w:t>
      </w:r>
      <w:r>
        <w:rPr>
          <w:rFonts w:ascii="Times New Roman" w:hAnsi="Times New Roman"/>
          <w:color w:val="000000"/>
          <w:sz w:val="32"/>
        </w:rPr>
        <w:t>1</w:t>
      </w:r>
      <w:r>
        <w:rPr>
          <w:rFonts w:ascii="Times New Roman" w:hAnsi="Times New Roman"/>
          <w:color w:val="000000"/>
          <w:sz w:val="32"/>
        </w:rPr>
        <w:t>13</w:t>
      </w:r>
      <w:r>
        <w:rPr>
          <w:rFonts w:ascii="Times New Roman" w:hAnsi="Times New Roman"/>
          <w:color w:val="000000"/>
          <w:sz w:val="32"/>
        </w:rPr>
        <w:t xml:space="preserve"> чел.</w:t>
      </w:r>
    </w:p>
    <w:p w14:paraId="24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За отчетный период 202</w:t>
      </w:r>
      <w:r>
        <w:rPr>
          <w:rFonts w:ascii="Times New Roman" w:hAnsi="Times New Roman"/>
          <w:sz w:val="32"/>
        </w:rPr>
        <w:t>5 года</w:t>
      </w:r>
      <w:r>
        <w:rPr>
          <w:rFonts w:ascii="Times New Roman" w:hAnsi="Times New Roman"/>
          <w:sz w:val="32"/>
        </w:rPr>
        <w:t xml:space="preserve"> на прием к специалистам Администрации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обратилось </w:t>
      </w:r>
      <w:r>
        <w:rPr>
          <w:rFonts w:ascii="Times New Roman" w:hAnsi="Times New Roman"/>
          <w:sz w:val="32"/>
        </w:rPr>
        <w:t>120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человек, выдано 80</w:t>
      </w:r>
      <w:r>
        <w:rPr>
          <w:rFonts w:ascii="Times New Roman" w:hAnsi="Times New Roman"/>
          <w:sz w:val="32"/>
        </w:rPr>
        <w:t xml:space="preserve"> различных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справок, выполнено 9</w:t>
      </w:r>
      <w:r>
        <w:rPr>
          <w:rFonts w:ascii="Times New Roman" w:hAnsi="Times New Roman"/>
          <w:sz w:val="32"/>
        </w:rPr>
        <w:t xml:space="preserve"> нотариальных действий.</w:t>
      </w:r>
    </w:p>
    <w:p w14:paraId="25000000">
      <w:pPr>
        <w:widowControl w:val="1"/>
        <w:spacing w:line="240" w:lineRule="auto"/>
        <w:ind/>
        <w:contextualSpacing w:val="1"/>
        <w:jc w:val="both"/>
        <w:rPr>
          <w:rStyle w:val="Style_3_ch"/>
          <w:color w:val="000000"/>
          <w:sz w:val="32"/>
        </w:rPr>
      </w:pPr>
      <w:r>
        <w:rPr>
          <w:rFonts w:ascii="Times New Roman" w:hAnsi="Times New Roman"/>
          <w:sz w:val="30"/>
        </w:rPr>
        <w:t xml:space="preserve">      </w:t>
      </w:r>
      <w:r>
        <w:rPr>
          <w:rStyle w:val="Style_3_ch"/>
          <w:color w:val="000000"/>
          <w:sz w:val="32"/>
        </w:rPr>
        <w:t>В</w:t>
      </w:r>
      <w:r>
        <w:rPr>
          <w:rStyle w:val="Style_3_ch"/>
          <w:color w:val="000000"/>
          <w:sz w:val="32"/>
        </w:rPr>
        <w:t xml:space="preserve"> здании Администрации</w:t>
      </w:r>
      <w:r>
        <w:rPr>
          <w:rStyle w:val="Style_3_ch"/>
          <w:color w:val="000000"/>
          <w:sz w:val="32"/>
        </w:rPr>
        <w:t xml:space="preserve"> </w:t>
      </w:r>
      <w:r>
        <w:rPr>
          <w:rStyle w:val="Style_3_ch"/>
          <w:color w:val="000000"/>
          <w:sz w:val="32"/>
        </w:rPr>
        <w:t>Нижнепоповского</w:t>
      </w:r>
      <w:r>
        <w:rPr>
          <w:rStyle w:val="Style_3_ch"/>
          <w:color w:val="000000"/>
          <w:sz w:val="32"/>
        </w:rPr>
        <w:t xml:space="preserve"> сельского поселения</w:t>
      </w:r>
      <w:r>
        <w:rPr>
          <w:rStyle w:val="Style_3_ch"/>
          <w:color w:val="000000"/>
          <w:sz w:val="32"/>
        </w:rPr>
        <w:t xml:space="preserve"> </w:t>
      </w:r>
      <w:r>
        <w:rPr>
          <w:rStyle w:val="Style_3_ch"/>
          <w:color w:val="000000"/>
          <w:sz w:val="32"/>
        </w:rPr>
        <w:t>в</w:t>
      </w:r>
      <w:r>
        <w:rPr>
          <w:rStyle w:val="Style_3_ch"/>
          <w:color w:val="000000"/>
          <w:sz w:val="32"/>
        </w:rPr>
        <w:t>едет прием специалист МФЦ. За второе полугодие</w:t>
      </w:r>
      <w:r>
        <w:rPr>
          <w:rStyle w:val="Style_3_ch"/>
          <w:color w:val="000000"/>
          <w:sz w:val="32"/>
        </w:rPr>
        <w:t xml:space="preserve"> </w:t>
      </w:r>
      <w:r>
        <w:rPr>
          <w:rStyle w:val="Style_3_ch"/>
          <w:color w:val="000000"/>
          <w:sz w:val="32"/>
        </w:rPr>
        <w:t>202</w:t>
      </w:r>
      <w:r>
        <w:rPr>
          <w:rStyle w:val="Style_3_ch"/>
          <w:color w:val="000000"/>
          <w:sz w:val="32"/>
        </w:rPr>
        <w:t>5</w:t>
      </w:r>
      <w:r>
        <w:rPr>
          <w:rStyle w:val="Style_3_ch"/>
          <w:color w:val="000000"/>
          <w:sz w:val="32"/>
        </w:rPr>
        <w:t xml:space="preserve"> год</w:t>
      </w:r>
      <w:r>
        <w:rPr>
          <w:rStyle w:val="Style_3_ch"/>
          <w:color w:val="000000"/>
          <w:sz w:val="32"/>
        </w:rPr>
        <w:t xml:space="preserve"> </w:t>
      </w:r>
      <w:r>
        <w:rPr>
          <w:rStyle w:val="Style_3_ch"/>
          <w:color w:val="000000"/>
          <w:sz w:val="32"/>
        </w:rPr>
        <w:t>специалистом принято 365</w:t>
      </w:r>
      <w:r>
        <w:rPr>
          <w:rStyle w:val="Style_3_ch"/>
          <w:color w:val="000000"/>
          <w:sz w:val="32"/>
        </w:rPr>
        <w:t xml:space="preserve"> </w:t>
      </w:r>
      <w:r>
        <w:rPr>
          <w:rStyle w:val="Style_3_ch"/>
          <w:color w:val="000000"/>
          <w:sz w:val="32"/>
        </w:rPr>
        <w:t>дел</w:t>
      </w:r>
      <w:r>
        <w:rPr>
          <w:rStyle w:val="Style_3_ch"/>
          <w:color w:val="000000"/>
          <w:sz w:val="32"/>
        </w:rPr>
        <w:t>, пр</w:t>
      </w:r>
      <w:r>
        <w:rPr>
          <w:rStyle w:val="Style_3_ch"/>
          <w:color w:val="000000"/>
          <w:sz w:val="32"/>
        </w:rPr>
        <w:t xml:space="preserve">оведено </w:t>
      </w:r>
      <w:r>
        <w:rPr>
          <w:rStyle w:val="Style_3_ch"/>
          <w:color w:val="000000"/>
          <w:sz w:val="32"/>
        </w:rPr>
        <w:t>218</w:t>
      </w:r>
      <w:r>
        <w:rPr>
          <w:rStyle w:val="Style_3_ch"/>
          <w:color w:val="000000"/>
          <w:sz w:val="32"/>
        </w:rPr>
        <w:t xml:space="preserve"> консультаци</w:t>
      </w:r>
      <w:r>
        <w:rPr>
          <w:rStyle w:val="Style_3_ch"/>
          <w:color w:val="000000"/>
          <w:sz w:val="32"/>
        </w:rPr>
        <w:t>й</w:t>
      </w:r>
      <w:r>
        <w:rPr>
          <w:rStyle w:val="Style_3_ch"/>
          <w:color w:val="000000"/>
          <w:sz w:val="32"/>
        </w:rPr>
        <w:t>.</w:t>
      </w:r>
    </w:p>
    <w:p w14:paraId="26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color w:val="000000"/>
          <w:sz w:val="32"/>
          <w:highlight w:val="white"/>
        </w:rPr>
        <w:t xml:space="preserve">Подводя итоги работы за </w:t>
      </w:r>
      <w:r>
        <w:rPr>
          <w:rFonts w:ascii="Times New Roman" w:hAnsi="Times New Roman"/>
          <w:color w:val="000000"/>
          <w:sz w:val="32"/>
          <w:highlight w:val="white"/>
        </w:rPr>
        <w:t>истекший период</w:t>
      </w:r>
      <w:r>
        <w:rPr>
          <w:rFonts w:ascii="Times New Roman" w:hAnsi="Times New Roman"/>
          <w:color w:val="000000"/>
          <w:sz w:val="32"/>
          <w:highlight w:val="white"/>
        </w:rPr>
        <w:t xml:space="preserve"> 202</w:t>
      </w:r>
      <w:r>
        <w:rPr>
          <w:rFonts w:ascii="Times New Roman" w:hAnsi="Times New Roman"/>
          <w:color w:val="000000"/>
          <w:sz w:val="32"/>
          <w:highlight w:val="white"/>
        </w:rPr>
        <w:t>5</w:t>
      </w:r>
      <w:r>
        <w:rPr>
          <w:rFonts w:ascii="Times New Roman" w:hAnsi="Times New Roman"/>
          <w:color w:val="000000"/>
          <w:sz w:val="32"/>
          <w:highlight w:val="white"/>
        </w:rPr>
        <w:t xml:space="preserve"> года,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выполнения. Есть и проблемы, требующие долгосрочного поэтапного плана реализации, над которыми нам еще предстоит работать</w:t>
      </w:r>
      <w:r>
        <w:rPr>
          <w:rFonts w:ascii="Times New Roman" w:hAnsi="Times New Roman"/>
          <w:sz w:val="32"/>
        </w:rPr>
        <w:t xml:space="preserve">. </w:t>
      </w:r>
    </w:p>
    <w:p w14:paraId="27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>Хотелось бы поблагодарить Главу Администрации Белокалитвинского района Ольгу Александровну Мельникову за помощь и внимание к нашей территории, нашим предпринимателям за финансовую помощь в решении вопросов местного значения. Отдельную благодарность хотелось бы выразить нашим предпринимателям, которые на постоянной основе принимают участие в закупке необходимой спецтехники 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обмундирования для военнослужащих.</w:t>
      </w:r>
    </w:p>
    <w:p w14:paraId="28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 xml:space="preserve">Особенно отметить за помощь в опашке, в тушении пожаров  АО «Дружба»,  фермерские хозяйства в </w:t>
      </w:r>
      <w:r>
        <w:rPr>
          <w:rFonts w:ascii="Times New Roman" w:hAnsi="Times New Roman"/>
          <w:sz w:val="32"/>
        </w:rPr>
        <w:t>х.Апанасовка</w:t>
      </w:r>
      <w:r>
        <w:rPr>
          <w:rFonts w:ascii="Times New Roman" w:hAnsi="Times New Roman"/>
          <w:sz w:val="32"/>
        </w:rPr>
        <w:t xml:space="preserve"> и всех жителей, кто вместе с добровольной пожарной дружиной тушит пожары.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32"/>
          <w:u w:val="single"/>
        </w:rPr>
      </w:pPr>
      <w:bookmarkStart w:id="1" w:name="_Hlk202265443"/>
      <w:bookmarkEnd w:id="1"/>
      <w:r>
        <w:rPr>
          <w:rFonts w:ascii="Times New Roman" w:hAnsi="Times New Roman"/>
          <w:b w:val="1"/>
          <w:sz w:val="32"/>
          <w:u w:val="single"/>
        </w:rPr>
        <w:t>Культура</w:t>
      </w:r>
    </w:p>
    <w:p w14:paraId="2A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отчетном 2025</w:t>
      </w:r>
      <w:r>
        <w:rPr>
          <w:rFonts w:ascii="Times New Roman" w:hAnsi="Times New Roman"/>
          <w:sz w:val="32"/>
        </w:rPr>
        <w:t>-ом году, работниками</w:t>
      </w:r>
      <w:r>
        <w:rPr>
          <w:rFonts w:ascii="Times New Roman" w:hAnsi="Times New Roman"/>
          <w:sz w:val="32"/>
        </w:rPr>
        <w:t xml:space="preserve"> Нижнепоповской клубной системы</w:t>
      </w:r>
      <w:r>
        <w:rPr>
          <w:rFonts w:ascii="Times New Roman" w:hAnsi="Times New Roman"/>
          <w:sz w:val="32"/>
        </w:rPr>
        <w:t xml:space="preserve"> было проведено </w:t>
      </w:r>
      <w:r>
        <w:rPr>
          <w:rFonts w:ascii="Times New Roman" w:hAnsi="Times New Roman"/>
          <w:b w:val="1"/>
          <w:sz w:val="32"/>
        </w:rPr>
        <w:t>582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культурно-массов</w:t>
      </w:r>
      <w:r>
        <w:rPr>
          <w:rFonts w:ascii="Times New Roman" w:hAnsi="Times New Roman"/>
          <w:b w:val="1"/>
          <w:sz w:val="32"/>
        </w:rPr>
        <w:t>ых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мероприя</w:t>
      </w:r>
      <w:r>
        <w:rPr>
          <w:rFonts w:ascii="Times New Roman" w:hAnsi="Times New Roman"/>
          <w:b w:val="1"/>
          <w:sz w:val="32"/>
        </w:rPr>
        <w:t>ти</w:t>
      </w:r>
      <w:r>
        <w:rPr>
          <w:rFonts w:ascii="Times New Roman" w:hAnsi="Times New Roman"/>
          <w:b w:val="1"/>
          <w:sz w:val="32"/>
        </w:rPr>
        <w:t>я</w:t>
      </w:r>
      <w:r>
        <w:rPr>
          <w:rFonts w:ascii="Times New Roman" w:hAnsi="Times New Roman"/>
          <w:sz w:val="32"/>
        </w:rPr>
        <w:t xml:space="preserve">, которые посетили более </w:t>
      </w:r>
      <w:r>
        <w:rPr>
          <w:rFonts w:ascii="Times New Roman" w:hAnsi="Times New Roman"/>
          <w:b w:val="1"/>
          <w:sz w:val="32"/>
        </w:rPr>
        <w:t>42</w:t>
      </w:r>
      <w:r>
        <w:rPr>
          <w:rFonts w:ascii="Times New Roman" w:hAnsi="Times New Roman"/>
          <w:b w:val="1"/>
          <w:sz w:val="32"/>
        </w:rPr>
        <w:t xml:space="preserve"> тыс. человек</w:t>
      </w:r>
      <w:r>
        <w:rPr>
          <w:rFonts w:ascii="Times New Roman" w:hAnsi="Times New Roman"/>
          <w:sz w:val="32"/>
        </w:rPr>
        <w:t xml:space="preserve">. По традиции основными для нас стали государственные праздники, такие как День освобождения х. </w:t>
      </w:r>
      <w:r>
        <w:rPr>
          <w:rFonts w:ascii="Times New Roman" w:hAnsi="Times New Roman"/>
          <w:sz w:val="32"/>
        </w:rPr>
        <w:t>Нижнепопов</w:t>
      </w:r>
      <w:r>
        <w:rPr>
          <w:rFonts w:ascii="Times New Roman" w:hAnsi="Times New Roman"/>
          <w:sz w:val="32"/>
        </w:rPr>
        <w:t>, День защитника отечества, Международный женский день, День Победы, День России</w:t>
      </w:r>
      <w:r>
        <w:rPr>
          <w:rFonts w:ascii="Times New Roman" w:hAnsi="Times New Roman"/>
          <w:sz w:val="32"/>
        </w:rPr>
        <w:t>, День народного единства</w:t>
      </w:r>
      <w:r>
        <w:rPr>
          <w:rFonts w:ascii="Times New Roman" w:hAnsi="Times New Roman"/>
          <w:sz w:val="32"/>
        </w:rPr>
        <w:t xml:space="preserve"> и другие.</w:t>
      </w:r>
    </w:p>
    <w:p w14:paraId="2B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На постоянной основе ведется активная работа с дошкольными и образовательными учреждениями поселения. Для них работники культуры организовывают познавательно-развлекательные пр</w:t>
      </w:r>
      <w:r>
        <w:rPr>
          <w:rFonts w:ascii="Times New Roman" w:hAnsi="Times New Roman"/>
          <w:sz w:val="32"/>
        </w:rPr>
        <w:t>ограммы, мероприятия гражданск</w:t>
      </w:r>
      <w:r>
        <w:rPr>
          <w:rFonts w:ascii="Times New Roman" w:hAnsi="Times New Roman"/>
          <w:sz w:val="32"/>
        </w:rPr>
        <w:t>о-патриотиче</w:t>
      </w:r>
      <w:r>
        <w:rPr>
          <w:rFonts w:ascii="Times New Roman" w:hAnsi="Times New Roman"/>
          <w:sz w:val="32"/>
        </w:rPr>
        <w:t>ского воспитания, акции памяти</w:t>
      </w:r>
      <w:r>
        <w:rPr>
          <w:rFonts w:ascii="Times New Roman" w:hAnsi="Times New Roman"/>
          <w:sz w:val="32"/>
        </w:rPr>
        <w:t xml:space="preserve"> в поддержку участников специальной военной операции. </w:t>
      </w:r>
    </w:p>
    <w:p w14:paraId="2C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течение года Клубная система продолжила работу по реализации проекта «Пушкинская карта», а также активно сотрудничала с другими учреждениями культуры  Белокалитвинского района.</w:t>
      </w:r>
    </w:p>
    <w:p w14:paraId="2D000000">
      <w:pPr>
        <w:widowControl w:val="1"/>
        <w:spacing w:line="240" w:lineRule="auto"/>
        <w:ind w:left="-108" w:right="-108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В рамках празднования Года защитника Отечества клубной системой было проведено </w:t>
      </w:r>
      <w:r>
        <w:rPr>
          <w:rFonts w:ascii="Times New Roman" w:hAnsi="Times New Roman"/>
          <w:b w:val="1"/>
          <w:sz w:val="32"/>
        </w:rPr>
        <w:t>около 1</w:t>
      </w:r>
      <w:r>
        <w:rPr>
          <w:rFonts w:ascii="Times New Roman" w:hAnsi="Times New Roman"/>
          <w:b w:val="1"/>
          <w:sz w:val="32"/>
        </w:rPr>
        <w:t>00 акций</w:t>
      </w:r>
      <w:r>
        <w:rPr>
          <w:rFonts w:ascii="Times New Roman" w:hAnsi="Times New Roman"/>
          <w:sz w:val="32"/>
        </w:rPr>
        <w:t xml:space="preserve"> патриотической направленности. </w:t>
      </w:r>
      <w:r>
        <w:rPr>
          <w:rFonts w:ascii="Times New Roman" w:hAnsi="Times New Roman"/>
          <w:sz w:val="32"/>
        </w:rPr>
        <w:t>Это и адресное поздравление тружеников тыла х.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Нижнепопов</w:t>
      </w:r>
      <w:r>
        <w:rPr>
          <w:rFonts w:ascii="Times New Roman" w:hAnsi="Times New Roman"/>
          <w:sz w:val="32"/>
        </w:rPr>
        <w:t xml:space="preserve"> и х. Дороговский «Этот День Победы!», масштабная акция «За наших!»,  «Георгиевская ленточка», торжественное мероприятие «И помнит мир не побежденный», посвященное 80-й годовщине окончания ВОВ, концертная программа «Победный май», </w:t>
      </w:r>
      <w:r>
        <w:rPr>
          <w:rFonts w:ascii="Times New Roman" w:hAnsi="Times New Roman"/>
          <w:sz w:val="32"/>
        </w:rPr>
        <w:t>работа тематической выставки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«Нам этот ужас не забыть никогда»,</w:t>
      </w:r>
      <w:r>
        <w:rPr>
          <w:rFonts w:ascii="Times New Roman" w:hAnsi="Times New Roman"/>
          <w:sz w:val="32"/>
        </w:rPr>
        <w:t xml:space="preserve"> акция «Дон помнит!» и многие другие.</w:t>
      </w:r>
    </w:p>
    <w:p w14:paraId="2E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0"/>
        </w:rPr>
        <w:t xml:space="preserve">    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Нужно отметить, что в </w:t>
      </w:r>
      <w:r>
        <w:rPr>
          <w:rFonts w:ascii="Times New Roman" w:hAnsi="Times New Roman"/>
          <w:sz w:val="32"/>
        </w:rPr>
        <w:t>Нижнепоповском</w:t>
      </w:r>
      <w:r>
        <w:rPr>
          <w:rFonts w:ascii="Times New Roman" w:hAnsi="Times New Roman"/>
          <w:sz w:val="32"/>
        </w:rPr>
        <w:t xml:space="preserve"> СДК продолжает работу пункт приема гуманитарной помощи, куда все неравнодушные люди могут принести продукты питания, медикаменты и средства личной гигиены для наших ребят.</w:t>
      </w:r>
    </w:p>
    <w:p w14:paraId="2F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32"/>
          <w:highlight w:val="white"/>
          <w:u w:val="single"/>
        </w:rPr>
      </w:pPr>
      <w:r>
        <w:rPr>
          <w:rFonts w:ascii="Times New Roman" w:hAnsi="Times New Roman"/>
          <w:b w:val="1"/>
          <w:color w:val="000000"/>
          <w:sz w:val="32"/>
          <w:highlight w:val="white"/>
          <w:u w:val="single"/>
        </w:rPr>
        <w:t xml:space="preserve">Планы на </w:t>
      </w:r>
      <w:r>
        <w:rPr>
          <w:rFonts w:ascii="Times New Roman" w:hAnsi="Times New Roman"/>
          <w:b w:val="1"/>
          <w:color w:val="000000"/>
          <w:sz w:val="32"/>
          <w:highlight w:val="white"/>
          <w:u w:val="single"/>
        </w:rPr>
        <w:t>2026 год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32"/>
          <w:highlight w:val="white"/>
          <w:u w:val="single"/>
        </w:rPr>
      </w:pPr>
      <w:bookmarkStart w:id="2" w:name="_Hlk213242210"/>
      <w:r>
        <w:rPr>
          <w:rFonts w:ascii="Times New Roman" w:hAnsi="Times New Roman"/>
          <w:color w:val="000000"/>
          <w:sz w:val="32"/>
          <w:highlight w:val="white"/>
        </w:rPr>
        <w:t xml:space="preserve">  В 2026</w:t>
      </w:r>
      <w:r>
        <w:rPr>
          <w:rFonts w:ascii="Times New Roman" w:hAnsi="Times New Roman"/>
          <w:color w:val="000000"/>
          <w:sz w:val="32"/>
          <w:highlight w:val="white"/>
        </w:rPr>
        <w:t xml:space="preserve"> году </w:t>
      </w:r>
      <w:r>
        <w:rPr>
          <w:rFonts w:ascii="Times New Roman" w:hAnsi="Times New Roman"/>
          <w:color w:val="000000"/>
          <w:sz w:val="32"/>
          <w:highlight w:val="white"/>
        </w:rPr>
        <w:t>Администрацией планируется</w:t>
      </w:r>
      <w:r>
        <w:rPr>
          <w:rFonts w:ascii="Times New Roman" w:hAnsi="Times New Roman"/>
          <w:color w:val="000000"/>
          <w:sz w:val="32"/>
          <w:highlight w:val="white"/>
        </w:rPr>
        <w:t xml:space="preserve"> произвести</w:t>
      </w:r>
      <w:r>
        <w:rPr>
          <w:rFonts w:ascii="Times New Roman" w:hAnsi="Times New Roman"/>
          <w:color w:val="000000"/>
          <w:sz w:val="32"/>
          <w:highlight w:val="white"/>
        </w:rPr>
        <w:t>:</w:t>
      </w: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- </w:t>
      </w:r>
      <w:r>
        <w:rPr>
          <w:rFonts w:ascii="Times New Roman" w:hAnsi="Times New Roman"/>
          <w:color w:val="000000"/>
          <w:sz w:val="32"/>
          <w:highlight w:val="white"/>
        </w:rPr>
        <w:t>ремонт уличного освещения,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>-</w:t>
      </w:r>
      <w:r>
        <w:rPr>
          <w:rFonts w:ascii="Times New Roman" w:hAnsi="Times New Roman"/>
          <w:color w:val="000000"/>
          <w:sz w:val="32"/>
          <w:highlight w:val="white"/>
        </w:rPr>
        <w:t xml:space="preserve"> ямочный ремонт и грейдирование автодорог,</w:t>
      </w: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sz w:val="32"/>
        </w:rPr>
        <w:t xml:space="preserve">- </w:t>
      </w:r>
      <w:r>
        <w:rPr>
          <w:rFonts w:ascii="Times New Roman" w:hAnsi="Times New Roman"/>
          <w:sz w:val="32"/>
        </w:rPr>
        <w:t>проведение профилактических мероприятий, направленных на снижение вероятности возникновения пожаров;</w:t>
      </w:r>
    </w:p>
    <w:p w14:paraId="35000000">
      <w:pPr>
        <w:widowControl w:val="1"/>
        <w:numPr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sz w:val="32"/>
        </w:rPr>
        <w:t>реализация проекта</w:t>
      </w:r>
      <w:r>
        <w:rPr>
          <w:rFonts w:ascii="Times New Roman" w:hAnsi="Times New Roman"/>
          <w:color w:val="000000"/>
          <w:sz w:val="32"/>
          <w:highlight w:val="white"/>
        </w:rPr>
        <w:t>«Благоустройство земельного участка вокруг памятника ВОВ» в х. Нижнепопов</w:t>
      </w:r>
      <w:r>
        <w:rPr>
          <w:rFonts w:ascii="Times New Roman" w:hAnsi="Times New Roman"/>
          <w:sz w:val="32"/>
        </w:rPr>
        <w:t>;</w:t>
      </w:r>
    </w:p>
    <w:p w14:paraId="36000000">
      <w:pPr>
        <w:widowControl w:val="1"/>
        <w:numPr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sz w:val="32"/>
        </w:rPr>
        <w:t xml:space="preserve">продолжение работы по подготовке проектных документов для газификации хутора Верхнепопов. </w:t>
      </w:r>
    </w:p>
    <w:p w14:paraId="37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32"/>
          <w:highlight w:val="white"/>
        </w:rPr>
      </w:pPr>
      <w:bookmarkEnd w:id="2"/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color w:val="000000"/>
          <w:sz w:val="32"/>
          <w:highlight w:val="white"/>
        </w:rPr>
        <w:t xml:space="preserve">Обращаю ваше внимание, что в отделениях почтовой связи в х. </w:t>
      </w:r>
      <w:r>
        <w:rPr>
          <w:rFonts w:ascii="Times New Roman" w:hAnsi="Times New Roman"/>
          <w:color w:val="000000"/>
          <w:sz w:val="32"/>
          <w:highlight w:val="white"/>
        </w:rPr>
        <w:t>Нижнепопов</w:t>
      </w:r>
      <w:r>
        <w:rPr>
          <w:rFonts w:ascii="Times New Roman" w:hAnsi="Times New Roman"/>
          <w:color w:val="000000"/>
          <w:sz w:val="32"/>
          <w:highlight w:val="white"/>
        </w:rPr>
        <w:t xml:space="preserve"> имеются вакансии начальника отделения почтовой связи, созданы условия для трудоустройства по внешнему совместительству. Среднемесячная заработная плата с оформлением до 0,5 ставки составляет около 16 </w:t>
      </w:r>
      <w:r>
        <w:rPr>
          <w:rFonts w:ascii="Times New Roman" w:hAnsi="Times New Roman"/>
          <w:color w:val="000000"/>
          <w:sz w:val="32"/>
          <w:highlight w:val="white"/>
        </w:rPr>
        <w:t>тыс.руб</w:t>
      </w:r>
      <w:r>
        <w:rPr>
          <w:rFonts w:ascii="Times New Roman" w:hAnsi="Times New Roman"/>
          <w:color w:val="000000"/>
          <w:sz w:val="32"/>
          <w:highlight w:val="white"/>
        </w:rPr>
        <w:t>. Также вакансия имеется в Администрации Нижнепоповского сельского поселения.</w:t>
      </w:r>
    </w:p>
    <w:p w14:paraId="39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   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32"/>
          <w:highlight w:val="white"/>
        </w:rPr>
        <w:t xml:space="preserve">В заключении хотелось бы обратиться к жителям поселения  о необходимости заострить особое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 </w:t>
      </w:r>
    </w:p>
    <w:p w14:paraId="3A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  <w:highlight w:val="white"/>
        </w:rPr>
      </w:pPr>
    </w:p>
    <w:p w14:paraId="3B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white"/>
        </w:rPr>
        <w:t>Благодарю за внимание!!!</w:t>
      </w:r>
    </w:p>
    <w:p w14:paraId="3C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</w:p>
    <w:p w14:paraId="3E000000">
      <w:pPr>
        <w:widowControl w:val="1"/>
        <w:spacing w:line="240" w:lineRule="auto"/>
        <w:ind/>
        <w:contextualSpacing w:val="1"/>
        <w:jc w:val="both"/>
        <w:rPr>
          <w:rFonts w:ascii="Times New Roman" w:hAnsi="Times New Roman"/>
          <w:sz w:val="32"/>
        </w:rPr>
      </w:pPr>
    </w:p>
    <w:sectPr>
      <w:pgSz w:h="16838" w:orient="portrait" w:w="11906"/>
      <w:pgMar w:bottom="567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"/>
    <w:basedOn w:val="Style_4"/>
    <w:link w:val="Style_7_ch"/>
    <w:pPr>
      <w:widowControl w:val="1"/>
      <w:spacing w:after="0" w:line="240" w:lineRule="auto"/>
      <w:ind/>
    </w:pPr>
    <w:rPr>
      <w:sz w:val="28"/>
    </w:rPr>
  </w:style>
  <w:style w:styleId="Style_7_ch" w:type="character">
    <w:name w:val="Body Text"/>
    <w:basedOn w:val="Style_4_ch"/>
    <w:link w:val="Style_7"/>
    <w:rPr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ok Title"/>
    <w:link w:val="Style_10_ch"/>
    <w:rPr>
      <w:b w:val="1"/>
      <w:smallCaps w:val="1"/>
      <w:spacing w:val="5"/>
    </w:rPr>
  </w:style>
  <w:style w:styleId="Style_10_ch" w:type="character">
    <w:name w:val="Book Title"/>
    <w:link w:val="Style_10"/>
    <w:rPr>
      <w:b w:val="1"/>
      <w:smallCaps w:val="1"/>
      <w:spacing w:val="5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4_ch"/>
    <w:link w:val="Style_12"/>
    <w:rPr>
      <w:rFonts w:ascii="Cambria" w:hAnsi="Cambria"/>
      <w:b w:val="1"/>
      <w:sz w:val="26"/>
    </w:rPr>
  </w:style>
  <w:style w:styleId="Style_13" w:type="paragraph">
    <w:name w:val="Normal (Web)"/>
    <w:basedOn w:val="Style_4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4_ch"/>
    <w:link w:val="Style_13"/>
    <w:rPr>
      <w:rFonts w:ascii="Times New Roman" w:hAnsi="Times New Roman"/>
      <w:sz w:val="24"/>
    </w:rPr>
  </w:style>
  <w:style w:styleId="Style_14" w:type="paragraph">
    <w:name w:val="apple-converted-space"/>
    <w:basedOn w:val="Style_15"/>
    <w:link w:val="Style_14_ch"/>
  </w:style>
  <w:style w:styleId="Style_14_ch" w:type="character">
    <w:name w:val="apple-converted-space"/>
    <w:basedOn w:val="Style_15_ch"/>
    <w:link w:val="Style_14"/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Заголовок1"/>
    <w:basedOn w:val="Style_4"/>
    <w:next w:val="Style_4"/>
    <w:link w:val="Style_17_ch"/>
    <w:pPr>
      <w:widowControl w:val="1"/>
      <w:spacing w:after="60" w:before="240" w:line="240" w:lineRule="auto"/>
      <w:ind/>
      <w:jc w:val="center"/>
    </w:pPr>
    <w:rPr>
      <w:rFonts w:ascii="Cambria" w:hAnsi="Cambria"/>
      <w:b w:val="1"/>
      <w:sz w:val="32"/>
    </w:rPr>
  </w:style>
  <w:style w:styleId="Style_17_ch" w:type="character">
    <w:name w:val="Заголовок1"/>
    <w:basedOn w:val="Style_4_ch"/>
    <w:link w:val="Style_17"/>
    <w:rPr>
      <w:rFonts w:ascii="Cambria" w:hAnsi="Cambria"/>
      <w:b w:val="1"/>
      <w:sz w:val="32"/>
    </w:rPr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1"/>
      <w:spacing w:after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3_ch" w:type="character">
    <w:name w:val="heading 1"/>
    <w:basedOn w:val="Style_4_ch"/>
    <w:link w:val="Style_3"/>
    <w:rPr>
      <w:rFonts w:ascii="Times New Roman" w:hAnsi="Times New Roman"/>
      <w:sz w:val="28"/>
    </w:rPr>
  </w:style>
  <w:style w:styleId="Style_19" w:type="paragraph">
    <w:name w:val="List Paragraph"/>
    <w:basedOn w:val="Style_4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4_ch"/>
    <w:link w:val="Style_19"/>
  </w:style>
  <w:style w:styleId="Style_20" w:type="paragraph">
    <w:name w:val="Intense Reference"/>
    <w:link w:val="Style_20_ch"/>
    <w:rPr>
      <w:b w:val="1"/>
      <w:smallCaps w:val="1"/>
      <w:color w:val="C0504D"/>
      <w:spacing w:val="5"/>
      <w:u w:val="single"/>
    </w:rPr>
  </w:style>
  <w:style w:styleId="Style_20_ch" w:type="character">
    <w:name w:val="Intense Reference"/>
    <w:link w:val="Style_20"/>
    <w:rPr>
      <w:b w:val="1"/>
      <w:smallCaps w:val="1"/>
      <w:color w:val="C0504D"/>
      <w:spacing w:val="5"/>
      <w:u w:val="singl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"/>
    <w:basedOn w:val="Style_4"/>
    <w:link w:val="Style_24_ch"/>
    <w:pPr>
      <w:widowControl w:val="1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header"/>
    <w:basedOn w:val="Style_4_ch"/>
    <w:link w:val="Style_24"/>
    <w:rPr>
      <w:rFonts w:ascii="Times New Roman" w:hAnsi="Times New Roman"/>
      <w:sz w:val="24"/>
    </w:rPr>
  </w:style>
  <w:style w:styleId="Style_25" w:type="paragraph">
    <w:name w:val="Standard"/>
    <w:link w:val="Style_25_ch"/>
    <w:pPr>
      <w:widowControl w:val="1"/>
      <w:spacing w:after="200" w:line="276" w:lineRule="auto"/>
      <w:ind/>
    </w:pPr>
    <w:rPr>
      <w:sz w:val="22"/>
    </w:rPr>
  </w:style>
  <w:style w:styleId="Style_25_ch" w:type="character">
    <w:name w:val="Standard"/>
    <w:link w:val="Style_25"/>
    <w:rPr>
      <w:sz w:val="22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footer"/>
    <w:basedOn w:val="Style_4"/>
    <w:link w:val="Style_2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basedOn w:val="Style_4_ch"/>
    <w:link w:val="Style_27"/>
  </w:style>
  <w:style w:styleId="Style_28" w:type="paragraph">
    <w:name w:val="toc 9"/>
    <w:next w:val="Style_4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30" w:type="paragraph">
    <w:name w:val="toc 5"/>
    <w:next w:val="Style_4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basedOn w:val="Style_4"/>
    <w:next w:val="Style_4"/>
    <w:link w:val="Style_32_ch"/>
    <w:uiPriority w:val="10"/>
    <w:qFormat/>
    <w:pPr>
      <w:widowControl w:val="1"/>
      <w:pBdr>
        <w:bottom w:color="4F81BD" w:space="4" w:sz="8" w:val="single"/>
      </w:pBdr>
      <w:spacing w:after="300" w:line="240" w:lineRule="auto"/>
      <w:ind/>
      <w:contextualSpacing w:val="1"/>
    </w:pPr>
    <w:rPr>
      <w:rFonts w:ascii="Cambria" w:hAnsi="Cambria"/>
      <w:color w:val="17365D"/>
      <w:spacing w:val="5"/>
      <w:sz w:val="52"/>
    </w:rPr>
  </w:style>
  <w:style w:styleId="Style_32_ch" w:type="character">
    <w:name w:val="Title"/>
    <w:basedOn w:val="Style_4_ch"/>
    <w:link w:val="Style_32"/>
    <w:rPr>
      <w:rFonts w:ascii="Cambria" w:hAnsi="Cambria"/>
      <w:color w:val="17365D"/>
      <w:spacing w:val="5"/>
      <w:sz w:val="52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="Cambria" w:hAnsi="Cambria"/>
      <w:b w:val="1"/>
      <w:color w:val="4F81BD"/>
      <w:sz w:val="26"/>
    </w:rPr>
  </w:style>
  <w:style w:styleId="Style_34_ch" w:type="character">
    <w:name w:val="heading 2"/>
    <w:basedOn w:val="Style_4_ch"/>
    <w:link w:val="Style_34"/>
    <w:rPr>
      <w:rFonts w:ascii="Cambria" w:hAnsi="Cambria"/>
      <w:b w:val="1"/>
      <w:color w:val="4F81BD"/>
      <w:sz w:val="26"/>
    </w:rPr>
  </w:style>
  <w:style w:styleId="Style_35" w:type="paragraph">
    <w:name w:val="Balloon Text"/>
    <w:basedOn w:val="Style_4"/>
    <w:link w:val="Style_3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4_ch"/>
    <w:link w:val="Style_35"/>
    <w:rPr>
      <w:rFonts w:ascii="Tahoma" w:hAnsi="Tahoma"/>
      <w:sz w:val="16"/>
    </w:rPr>
  </w:style>
  <w:style w:styleId="Style_36" w:type="paragraph">
    <w:name w:val="p5"/>
    <w:basedOn w:val="Style_4"/>
    <w:link w:val="Style_3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p5"/>
    <w:basedOn w:val="Style_4_ch"/>
    <w:link w:val="Style_36"/>
    <w:rPr>
      <w:rFonts w:ascii="Times New Roman" w:hAnsi="Times New Roman"/>
      <w:sz w:val="24"/>
    </w:rPr>
  </w:style>
  <w:style w:styleId="Style_3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2026-02-02T12:46:40Z</dcterms:created>
  <dcterms:modified xsi:type="dcterms:W3CDTF">2026-02-06T05:42:30Z</dcterms:modified>
</cp:coreProperties>
</file>