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FE85B">
      <w:pPr>
        <w:pStyle w:val="28"/>
        <w:jc w:val="right"/>
        <w:rPr>
          <w:sz w:val="18"/>
        </w:rPr>
      </w:pPr>
      <w:r>
        <w:rPr>
          <w:sz w:val="18"/>
        </w:rPr>
        <w:t>ПРОЕКТ</w:t>
      </w:r>
    </w:p>
    <w:p w14:paraId="31D4E162">
      <w:pPr>
        <w:spacing w:before="120"/>
        <w:jc w:val="center"/>
        <w:rPr>
          <w:b/>
          <w:sz w:val="28"/>
          <w:szCs w:val="22"/>
          <w:lang w:eastAsia="en-US"/>
        </w:rPr>
      </w:pPr>
      <w:r>
        <w:rPr>
          <w:szCs w:val="22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FEB0A">
      <w:pPr>
        <w:keepNext/>
        <w:jc w:val="center"/>
        <w:outlineLvl w:val="1"/>
        <w:rPr>
          <w:sz w:val="28"/>
          <w:szCs w:val="28"/>
          <w:lang w:val="zh-CN" w:eastAsia="zh-CN"/>
        </w:rPr>
      </w:pPr>
      <w:bookmarkStart w:id="0" w:name="Дата"/>
      <w:bookmarkEnd w:id="0"/>
      <w:r>
        <w:rPr>
          <w:sz w:val="28"/>
          <w:szCs w:val="28"/>
          <w:lang w:val="zh-CN" w:eastAsia="zh-CN"/>
        </w:rPr>
        <w:t>РОССИЙСКАЯ  ФЕДЕРАЦИЯ</w:t>
      </w:r>
    </w:p>
    <w:p w14:paraId="146771B0">
      <w:pPr>
        <w:keepNext/>
        <w:jc w:val="center"/>
        <w:outlineLvl w:val="1"/>
        <w:rPr>
          <w:sz w:val="28"/>
          <w:szCs w:val="28"/>
          <w:lang w:val="zh-CN" w:eastAsia="zh-CN"/>
        </w:rPr>
      </w:pPr>
      <w:r>
        <w:rPr>
          <w:sz w:val="28"/>
          <w:szCs w:val="28"/>
          <w:lang w:val="zh-CN" w:eastAsia="zh-CN"/>
        </w:rPr>
        <w:t>РОСТОВСКАЯ ОБЛАСТЬ</w:t>
      </w:r>
    </w:p>
    <w:p w14:paraId="232D2185">
      <w:pPr>
        <w:keepNext/>
        <w:jc w:val="center"/>
        <w:outlineLvl w:val="1"/>
        <w:rPr>
          <w:sz w:val="28"/>
          <w:szCs w:val="28"/>
          <w:lang w:val="zh-CN" w:eastAsia="zh-CN"/>
        </w:rPr>
      </w:pPr>
      <w:r>
        <w:rPr>
          <w:sz w:val="28"/>
          <w:szCs w:val="28"/>
          <w:lang w:val="zh-CN" w:eastAsia="zh-CN"/>
        </w:rPr>
        <w:t>БЕЛОКАЛИТВИНСКИЙ РАЙОН</w:t>
      </w:r>
    </w:p>
    <w:p w14:paraId="1C3E9173">
      <w:pPr>
        <w:keepNext/>
        <w:jc w:val="center"/>
        <w:outlineLvl w:val="1"/>
        <w:rPr>
          <w:sz w:val="28"/>
          <w:szCs w:val="28"/>
          <w:lang w:val="zh-CN" w:eastAsia="zh-CN"/>
        </w:rPr>
      </w:pPr>
      <w:r>
        <w:rPr>
          <w:sz w:val="28"/>
          <w:szCs w:val="28"/>
          <w:lang w:val="zh-CN" w:eastAsia="zh-CN"/>
        </w:rPr>
        <w:t xml:space="preserve">МУНИЦИПАЛЬНОЕ ОБРАЗОВАНИЕ </w:t>
      </w:r>
    </w:p>
    <w:p w14:paraId="2200F1D3">
      <w:pPr>
        <w:keepNext/>
        <w:jc w:val="center"/>
        <w:outlineLvl w:val="1"/>
        <w:rPr>
          <w:sz w:val="28"/>
          <w:szCs w:val="28"/>
          <w:lang w:val="zh-CN" w:eastAsia="zh-CN"/>
        </w:rPr>
      </w:pPr>
      <w:r>
        <w:rPr>
          <w:sz w:val="28"/>
          <w:szCs w:val="28"/>
          <w:lang w:val="zh-CN" w:eastAsia="zh-CN"/>
        </w:rPr>
        <w:t>«НИЖНЕПОПОВСКОЕ СЕЛЬСКОЕ ПОСЕЛЕНИЕ»</w:t>
      </w:r>
    </w:p>
    <w:p w14:paraId="3C696005">
      <w:pPr>
        <w:keepNext/>
        <w:jc w:val="center"/>
        <w:outlineLvl w:val="1"/>
        <w:rPr>
          <w:sz w:val="28"/>
          <w:szCs w:val="28"/>
          <w:lang w:val="zh-CN" w:eastAsia="zh-CN"/>
        </w:rPr>
      </w:pPr>
      <w:r>
        <w:rPr>
          <w:sz w:val="28"/>
          <w:szCs w:val="28"/>
          <w:lang w:val="zh-CN" w:eastAsia="zh-CN"/>
        </w:rPr>
        <w:t>АДМИНИСТРАЦИЯ НИЖНЕПОПОВСКОГО СЕЛЬСКОГО ПОСЕЛЕНИЯ</w:t>
      </w:r>
    </w:p>
    <w:p w14:paraId="60198700">
      <w:pPr>
        <w:tabs>
          <w:tab w:val="center" w:pos="4536"/>
          <w:tab w:val="right" w:pos="9072"/>
        </w:tabs>
        <w:spacing w:before="120"/>
        <w:jc w:val="center"/>
        <w:rPr>
          <w:b/>
          <w:spacing w:val="40"/>
          <w:sz w:val="28"/>
          <w:szCs w:val="28"/>
          <w:lang w:eastAsia="zh-CN"/>
        </w:rPr>
      </w:pPr>
      <w:r>
        <w:rPr>
          <w:b/>
          <w:spacing w:val="40"/>
          <w:sz w:val="28"/>
          <w:szCs w:val="28"/>
          <w:lang w:eastAsia="zh-CN"/>
        </w:rPr>
        <w:t>ПОСТАНОВЛЕНИЕ</w:t>
      </w:r>
    </w:p>
    <w:p w14:paraId="195B3CE8">
      <w:pPr>
        <w:spacing w:before="120"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_____.202</w:t>
      </w:r>
      <w:r>
        <w:rPr>
          <w:rFonts w:hint="default" w:eastAsia="Calibri"/>
          <w:sz w:val="28"/>
          <w:szCs w:val="28"/>
          <w:lang w:val="ru-RU"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 № _____</w:t>
      </w:r>
    </w:p>
    <w:p w14:paraId="4A513DD9">
      <w:pPr>
        <w:spacing w:before="120" w:after="200" w:line="276" w:lineRule="auto"/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х. Нижнепопов</w:t>
      </w:r>
    </w:p>
    <w:p w14:paraId="6F63AE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</w:t>
      </w:r>
    </w:p>
    <w:p w14:paraId="548425C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Нижнепоповского сельского поселения от 30.11.2018 № 152</w:t>
      </w:r>
    </w:p>
    <w:p w14:paraId="22642DDE">
      <w:pPr>
        <w:rPr>
          <w:b/>
          <w:bCs/>
          <w:sz w:val="28"/>
          <w:szCs w:val="28"/>
        </w:rPr>
      </w:pPr>
    </w:p>
    <w:p w14:paraId="7F9E4C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соответствии с постановлением Администрации Нижнепоповского сельского поселения от </w:t>
      </w:r>
      <w:r>
        <w:rPr>
          <w:rFonts w:hint="default"/>
          <w:sz w:val="28"/>
          <w:szCs w:val="28"/>
          <w:lang w:val="ru-RU"/>
        </w:rPr>
        <w:t xml:space="preserve">26.07.2024 № 119 </w:t>
      </w:r>
      <w:r>
        <w:rPr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Администрации Нижнепоповского сельского поселения», в связи с необходимостью корректировки объемов финансирования программных мероприятий, Администрации Нижнепоповского сельского поселения </w:t>
      </w:r>
      <w:r>
        <w:rPr>
          <w:b/>
          <w:spacing w:val="40"/>
          <w:sz w:val="28"/>
          <w:szCs w:val="28"/>
          <w:lang w:eastAsia="zh-CN"/>
        </w:rPr>
        <w:t>постановляет</w:t>
      </w:r>
      <w:r>
        <w:rPr>
          <w:sz w:val="28"/>
          <w:szCs w:val="28"/>
        </w:rPr>
        <w:t>:</w:t>
      </w:r>
    </w:p>
    <w:p w14:paraId="153E93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2B61E3E">
      <w:pPr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Администрации Нижнепоповского сельского поселения от 30.11.2018 № 152 «Об утверждении муниципальной программы Нижнепоповского сельского поселения «Социальная поддержка граждан» изменения согласно приложению к настоящему постановлению.</w:t>
      </w:r>
    </w:p>
    <w:p w14:paraId="63110759">
      <w:pPr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7CE77317">
      <w:pPr>
        <w:pStyle w:val="22"/>
        <w:widowControl w:val="0"/>
        <w:numPr>
          <w:ilvl w:val="0"/>
          <w:numId w:val="2"/>
        </w:numPr>
        <w:suppressAutoHyphens/>
        <w:spacing w:after="120"/>
        <w:ind w:left="0" w:firstLine="567"/>
        <w:jc w:val="both"/>
        <w:rPr>
          <w:rFonts w:eastAsia="Lucida Sans Unicode"/>
          <w:bCs/>
          <w:szCs w:val="28"/>
        </w:rPr>
      </w:pPr>
      <w:r>
        <w:rPr>
          <w:rFonts w:eastAsia="Lucida Sans Unicode"/>
          <w:bCs/>
          <w:szCs w:val="28"/>
        </w:rPr>
        <w:t>Контроль за выполнением настоящего распоряжения возложить на заведующего сектора экономики и финансов Администрации Нижнепоповского сельского поселения Субботину С.В.</w:t>
      </w:r>
    </w:p>
    <w:p w14:paraId="179F0E42">
      <w:pPr>
        <w:jc w:val="both"/>
        <w:rPr>
          <w:sz w:val="28"/>
          <w:szCs w:val="28"/>
        </w:rPr>
      </w:pPr>
    </w:p>
    <w:p w14:paraId="7500046E">
      <w:pPr>
        <w:pStyle w:val="42"/>
        <w:tabs>
          <w:tab w:val="left" w:pos="916"/>
          <w:tab w:val="left" w:pos="1832"/>
          <w:tab w:val="left" w:pos="255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14:paraId="5C25CBEA">
      <w:pPr>
        <w:pStyle w:val="42"/>
        <w:tabs>
          <w:tab w:val="left" w:pos="916"/>
          <w:tab w:val="left" w:pos="1832"/>
          <w:tab w:val="left" w:pos="255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Нижнепоповского сельского поселения                                            А.М. Кнурев</w:t>
      </w:r>
    </w:p>
    <w:p w14:paraId="5CB8D605">
      <w:pPr>
        <w:rPr>
          <w:sz w:val="28"/>
          <w:szCs w:val="28"/>
        </w:rPr>
      </w:pPr>
    </w:p>
    <w:p w14:paraId="072D088B">
      <w:pPr>
        <w:pStyle w:val="42"/>
        <w:tabs>
          <w:tab w:val="left" w:pos="916"/>
          <w:tab w:val="left" w:pos="1832"/>
          <w:tab w:val="left" w:pos="255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</w:p>
    <w:p w14:paraId="3E3AAC46">
      <w:pPr>
        <w:pStyle w:val="42"/>
        <w:tabs>
          <w:tab w:val="left" w:pos="916"/>
          <w:tab w:val="left" w:pos="1832"/>
          <w:tab w:val="left" w:pos="255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Проект подготовил                                                                      </w:t>
      </w:r>
    </w:p>
    <w:p w14:paraId="6FC3477A">
      <w:pPr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Ведущий специалист по бухгалтерскому учету                            </w:t>
      </w:r>
      <w:r>
        <w:rPr>
          <w:sz w:val="28"/>
          <w:szCs w:val="28"/>
          <w:lang w:val="ru-RU"/>
        </w:rPr>
        <w:t>Ю</w:t>
      </w:r>
      <w:r>
        <w:rPr>
          <w:rFonts w:hint="default"/>
          <w:sz w:val="28"/>
          <w:szCs w:val="28"/>
          <w:lang w:val="ru-RU"/>
        </w:rPr>
        <w:t>.В. Стромова</w:t>
      </w:r>
    </w:p>
    <w:p w14:paraId="213EF8C4">
      <w:pPr>
        <w:jc w:val="right"/>
        <w:rPr>
          <w:sz w:val="28"/>
          <w:szCs w:val="28"/>
        </w:rPr>
        <w:sectPr>
          <w:footerReference r:id="rId3" w:type="default"/>
          <w:footerReference r:id="rId4" w:type="even"/>
          <w:pgSz w:w="11907" w:h="16840"/>
          <w:pgMar w:top="709" w:right="851" w:bottom="851" w:left="1304" w:header="720" w:footer="720" w:gutter="0"/>
          <w:cols w:space="720" w:num="1"/>
          <w:docGrid w:linePitch="272" w:charSpace="0"/>
        </w:sectPr>
      </w:pPr>
    </w:p>
    <w:p w14:paraId="00A148EB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14:paraId="0D256568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14:paraId="3DE4DF39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Нижнепоповского сельского поселения</w:t>
      </w:r>
    </w:p>
    <w:p w14:paraId="31912DC6">
      <w:pPr>
        <w:ind w:left="6237"/>
        <w:jc w:val="right"/>
        <w:rPr>
          <w:sz w:val="28"/>
          <w:szCs w:val="28"/>
          <w:lang w:eastAsia="en-US"/>
        </w:rPr>
      </w:pPr>
      <w:r>
        <w:rPr>
          <w:sz w:val="28"/>
          <w:szCs w:val="28"/>
        </w:rPr>
        <w:t>от __.__.202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№ _____</w:t>
      </w:r>
    </w:p>
    <w:p w14:paraId="23EAD6B6">
      <w:pPr>
        <w:jc w:val="center"/>
        <w:rPr>
          <w:sz w:val="28"/>
          <w:szCs w:val="28"/>
          <w:lang w:eastAsia="en-US"/>
        </w:rPr>
      </w:pPr>
    </w:p>
    <w:p w14:paraId="724C4FB8">
      <w:pPr>
        <w:shd w:val="clear" w:color="auto" w:fill="FFFFFF"/>
        <w:spacing w:line="235" w:lineRule="auto"/>
        <w:jc w:val="center"/>
        <w:rPr>
          <w:bCs/>
          <w:sz w:val="24"/>
          <w:szCs w:val="24"/>
        </w:rPr>
      </w:pPr>
    </w:p>
    <w:p w14:paraId="2602A00D">
      <w:pPr>
        <w:suppressAutoHyphens/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 </w:t>
      </w:r>
    </w:p>
    <w:p w14:paraId="41EF4BFD">
      <w:pPr>
        <w:suppressAutoHyphens/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вносимые в постановление Администрации Нижнепоповского сельского поселения</w:t>
      </w:r>
    </w:p>
    <w:p w14:paraId="57E689C0">
      <w:pPr>
        <w:suppressAutoHyphens/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от 30.11.2018 года № 152 «Об утверждении муниципальной программы Нижнепоповского сельского поселения «Социальная поддержка граждан»</w:t>
      </w:r>
    </w:p>
    <w:p w14:paraId="5B554F08">
      <w:pPr>
        <w:suppressAutoHyphens/>
        <w:spacing w:line="20" w:lineRule="atLeast"/>
        <w:jc w:val="center"/>
        <w:rPr>
          <w:sz w:val="28"/>
          <w:szCs w:val="28"/>
        </w:rPr>
      </w:pPr>
    </w:p>
    <w:p w14:paraId="18092EBA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II. Паспорт</w:t>
      </w:r>
    </w:p>
    <w:p w14:paraId="1632566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Нижнепоповского сельского поселения </w:t>
      </w:r>
    </w:p>
    <w:p w14:paraId="40695752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Theme="minorEastAsia"/>
          <w:sz w:val="28"/>
          <w:szCs w:val="28"/>
        </w:rPr>
        <w:t>Социальная поддержка граждан</w:t>
      </w:r>
      <w:r>
        <w:rPr>
          <w:sz w:val="28"/>
          <w:szCs w:val="28"/>
        </w:rPr>
        <w:t>»</w:t>
      </w:r>
    </w:p>
    <w:p w14:paraId="0C532DB8">
      <w:pPr>
        <w:ind w:firstLine="567"/>
        <w:jc w:val="center"/>
        <w:rPr>
          <w:sz w:val="28"/>
          <w:szCs w:val="28"/>
        </w:rPr>
      </w:pPr>
    </w:p>
    <w:p w14:paraId="481E5CF0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1. Основные положения</w:t>
      </w:r>
    </w:p>
    <w:p w14:paraId="08D395AD">
      <w:pPr>
        <w:ind w:firstLine="567"/>
        <w:jc w:val="center"/>
        <w:rPr>
          <w:sz w:val="28"/>
          <w:szCs w:val="28"/>
        </w:rPr>
      </w:pPr>
    </w:p>
    <w:tbl>
      <w:tblPr>
        <w:tblStyle w:val="12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1"/>
        <w:gridCol w:w="2977"/>
        <w:gridCol w:w="850"/>
        <w:gridCol w:w="5387"/>
      </w:tblGrid>
      <w:tr w14:paraId="1A57A34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1" w:type="dxa"/>
          </w:tcPr>
          <w:p w14:paraId="146D2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2977" w:type="dxa"/>
          </w:tcPr>
          <w:p w14:paraId="3FC88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850" w:type="dxa"/>
          </w:tcPr>
          <w:p w14:paraId="0C4AB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</w:tcPr>
          <w:p w14:paraId="263683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Нижнепоповского сельского поселения Кнурев Андрей Михайлович</w:t>
            </w:r>
          </w:p>
        </w:tc>
      </w:tr>
      <w:tr w14:paraId="10A13EE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1" w:type="dxa"/>
          </w:tcPr>
          <w:p w14:paraId="33729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2977" w:type="dxa"/>
          </w:tcPr>
          <w:p w14:paraId="0C195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850" w:type="dxa"/>
          </w:tcPr>
          <w:p w14:paraId="558AD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</w:tcPr>
          <w:p w14:paraId="6D1C18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Сектор экономики и финансов Администрации Нижнепоповского сельского поселения Стромова Юлия Владимировна ведущий специалист по бухгалтерскому учету </w:t>
            </w:r>
          </w:p>
        </w:tc>
      </w:tr>
      <w:tr w14:paraId="64794CA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1" w:type="dxa"/>
          </w:tcPr>
          <w:p w14:paraId="1D7137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2977" w:type="dxa"/>
          </w:tcPr>
          <w:p w14:paraId="4B208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850" w:type="dxa"/>
          </w:tcPr>
          <w:p w14:paraId="50990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</w:tcPr>
          <w:p w14:paraId="640D45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I: 2019 - 2024 годы;</w:t>
            </w:r>
          </w:p>
          <w:p w14:paraId="5B6136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II: 2025 - 2030 годы</w:t>
            </w:r>
          </w:p>
        </w:tc>
      </w:tr>
      <w:tr w14:paraId="45EDB34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303" w:hRule="atLeast"/>
        </w:trPr>
        <w:tc>
          <w:tcPr>
            <w:tcW w:w="851" w:type="dxa"/>
          </w:tcPr>
          <w:p w14:paraId="15C8D6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2977" w:type="dxa"/>
          </w:tcPr>
          <w:p w14:paraId="162D4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850" w:type="dxa"/>
          </w:tcPr>
          <w:p w14:paraId="7A77C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</w:tcPr>
          <w:p w14:paraId="3007DF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уровня социального обеспечения граждан –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нуждаемости;</w:t>
            </w:r>
          </w:p>
        </w:tc>
      </w:tr>
      <w:tr w14:paraId="20EEC9A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1" w:type="dxa"/>
          </w:tcPr>
          <w:p w14:paraId="3B8029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2977" w:type="dxa"/>
          </w:tcPr>
          <w:p w14:paraId="75678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850" w:type="dxa"/>
          </w:tcPr>
          <w:p w14:paraId="48F0C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</w:tcPr>
          <w:p w14:paraId="1A6B3C79">
            <w:pPr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3 </w:t>
            </w: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974,2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тыс. рублей:</w:t>
            </w:r>
          </w:p>
          <w:p w14:paraId="1128392D">
            <w:pPr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этап I: 2 148,3  тыс. рублей;</w:t>
            </w:r>
          </w:p>
          <w:p w14:paraId="1E51F277">
            <w:pPr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этап II: </w:t>
            </w: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1 825,9 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тыс. рублей</w:t>
            </w:r>
          </w:p>
        </w:tc>
      </w:tr>
      <w:tr w14:paraId="4FD1E92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1" w:type="dxa"/>
          </w:tcPr>
          <w:p w14:paraId="34ACC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2977" w:type="dxa"/>
          </w:tcPr>
          <w:p w14:paraId="01D1C5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Ростовской области</w:t>
            </w:r>
          </w:p>
        </w:tc>
        <w:tc>
          <w:tcPr>
            <w:tcW w:w="850" w:type="dxa"/>
          </w:tcPr>
          <w:p w14:paraId="2C7C5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</w:tcPr>
          <w:p w14:paraId="3E5446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национальная цель: сохранение населения, здоровье и благополучие людей; </w:t>
            </w:r>
          </w:p>
          <w:p w14:paraId="29D6FE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государственная программа Ростовской области: государственная </w:t>
            </w:r>
            <w:r>
              <w:fldChar w:fldCharType="begin"/>
            </w:r>
            <w:r>
              <w:instrText xml:space="preserve"> HYPERLINK "https://login.consultant.ru/link/?req=doc&amp;base=LAW&amp;n=459764&amp;date=11.06.2024&amp;dst=100016&amp;field=134" </w:instrText>
            </w:r>
            <w:r>
              <w:fldChar w:fldCharType="separate"/>
            </w:r>
            <w:r>
              <w:rPr>
                <w:rStyle w:val="16"/>
                <w:color w:val="auto"/>
                <w:sz w:val="28"/>
                <w:szCs w:val="28"/>
                <w:u w:val="none"/>
              </w:rPr>
              <w:t>программа</w:t>
            </w:r>
            <w:r>
              <w:rPr>
                <w:rStyle w:val="16"/>
                <w:color w:val="auto"/>
                <w:sz w:val="28"/>
                <w:szCs w:val="28"/>
                <w:u w:val="none"/>
              </w:rPr>
              <w:fldChar w:fldCharType="end"/>
            </w:r>
            <w:r>
              <w:t xml:space="preserve"> </w:t>
            </w:r>
            <w:r>
              <w:rPr>
                <w:sz w:val="28"/>
                <w:szCs w:val="28"/>
              </w:rPr>
              <w:t>Ростовской области «</w:t>
            </w:r>
            <w:r>
              <w:rPr>
                <w:rFonts w:eastAsiaTheme="minorEastAsia"/>
                <w:sz w:val="28"/>
                <w:szCs w:val="28"/>
              </w:rPr>
              <w:t>Социальная поддержка граждан</w:t>
            </w:r>
            <w:r>
              <w:rPr>
                <w:sz w:val="28"/>
                <w:szCs w:val="28"/>
              </w:rPr>
              <w:t>», утвержденная Постановлением Правительства Ростовской области от 17.10.2018 № 643</w:t>
            </w:r>
          </w:p>
        </w:tc>
      </w:tr>
    </w:tbl>
    <w:p w14:paraId="6D017811">
      <w:pPr>
        <w:tabs>
          <w:tab w:val="left" w:pos="4410"/>
        </w:tabs>
        <w:jc w:val="center"/>
        <w:rPr>
          <w:sz w:val="28"/>
          <w:szCs w:val="28"/>
        </w:rPr>
      </w:pPr>
    </w:p>
    <w:p w14:paraId="3420F079">
      <w:pPr>
        <w:suppressAutoHyphens/>
        <w:spacing w:line="20" w:lineRule="atLeast"/>
        <w:jc w:val="center"/>
        <w:rPr>
          <w:sz w:val="28"/>
          <w:szCs w:val="28"/>
        </w:rPr>
      </w:pPr>
    </w:p>
    <w:p w14:paraId="15CE722D">
      <w:pPr>
        <w:shd w:val="clear" w:color="auto" w:fill="FFFFFF"/>
        <w:spacing w:line="232" w:lineRule="auto"/>
        <w:jc w:val="center"/>
        <w:rPr>
          <w:kern w:val="2"/>
          <w:sz w:val="24"/>
          <w:szCs w:val="24"/>
        </w:rPr>
      </w:pPr>
    </w:p>
    <w:p w14:paraId="306C5FEF">
      <w:pPr>
        <w:contextualSpacing/>
        <w:jc w:val="both"/>
        <w:rPr>
          <w:sz w:val="28"/>
          <w:szCs w:val="28"/>
        </w:rPr>
        <w:sectPr>
          <w:pgSz w:w="11907" w:h="16840"/>
          <w:pgMar w:top="289" w:right="720" w:bottom="289" w:left="709" w:header="720" w:footer="720" w:gutter="0"/>
          <w:cols w:space="720" w:num="1"/>
          <w:docGrid w:linePitch="272" w:charSpace="0"/>
        </w:sectPr>
      </w:pPr>
    </w:p>
    <w:p w14:paraId="20CF719B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bookmarkStart w:id="1" w:name="OLE_LINK1"/>
    </w:p>
    <w:p w14:paraId="1BD65868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  <w:bookmarkStart w:id="2" w:name="Par676"/>
      <w:bookmarkEnd w:id="2"/>
    </w:p>
    <w:bookmarkEnd w:id="1"/>
    <w:p w14:paraId="35629488">
      <w:pPr>
        <w:autoSpaceDE w:val="0"/>
        <w:autoSpaceDN w:val="0"/>
        <w:adjustRightInd w:val="0"/>
        <w:ind w:left="9356"/>
        <w:jc w:val="right"/>
        <w:rPr>
          <w:kern w:val="2"/>
          <w:sz w:val="24"/>
          <w:szCs w:val="24"/>
        </w:rPr>
      </w:pPr>
    </w:p>
    <w:p w14:paraId="065F617F">
      <w:pPr>
        <w:autoSpaceDE w:val="0"/>
        <w:autoSpaceDN w:val="0"/>
        <w:adjustRightInd w:val="0"/>
        <w:ind w:firstLine="5180" w:firstLineChars="1850"/>
        <w:jc w:val="both"/>
        <w:rPr>
          <w:sz w:val="28"/>
          <w:szCs w:val="28"/>
        </w:rPr>
      </w:pPr>
      <w:r>
        <w:rPr>
          <w:sz w:val="28"/>
          <w:szCs w:val="28"/>
        </w:rPr>
        <w:t>4. Параметры финансового обеспечения</w:t>
      </w:r>
    </w:p>
    <w:p w14:paraId="2803EB4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14:paraId="2DC1E7B5">
      <w:pPr>
        <w:jc w:val="both"/>
        <w:rPr>
          <w:sz w:val="28"/>
          <w:szCs w:val="28"/>
        </w:rPr>
      </w:pPr>
    </w:p>
    <w:tbl>
      <w:tblPr>
        <w:tblStyle w:val="12"/>
        <w:tblW w:w="15021" w:type="dxa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04"/>
        <w:gridCol w:w="6095"/>
        <w:gridCol w:w="1507"/>
        <w:gridCol w:w="1665"/>
        <w:gridCol w:w="1620"/>
        <w:gridCol w:w="1715"/>
        <w:gridCol w:w="1715"/>
      </w:tblGrid>
      <w:tr w14:paraId="4C4ED70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E79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39C274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6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B7C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E7B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расходов по годам реализации, (тыс. рублей)</w:t>
            </w:r>
          </w:p>
        </w:tc>
      </w:tr>
      <w:tr w14:paraId="2D42E19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70" w:hRule="atLeast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959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F9E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2C8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462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3F4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DFE8D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2028 год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B8A6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</w:tr>
      <w:tr w14:paraId="7F8C087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04" w:hRule="atLeast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EB094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C9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Нижнепоповского сельского поселения  «Социальная поддержка граждан» (всего), в том числе: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5E227"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427,6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275D7"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466,1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6218C"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466,1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C6CB9"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466,1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55E921"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1 825,9</w:t>
            </w:r>
          </w:p>
        </w:tc>
      </w:tr>
      <w:tr w14:paraId="5F063E2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69" w:hRule="atLeast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9F29D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E61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9B60D0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427,6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3998B8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466,1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6384B3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466,1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39E8B1"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466,1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9232DA"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1 825,9</w:t>
            </w:r>
          </w:p>
        </w:tc>
      </w:tr>
      <w:tr w14:paraId="608FE76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65486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46DBE">
            <w:pPr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Комплекс процессных мероприятий «Социальная поддержка отдельных категорий граждан» (всего), в том числе: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6A61E6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427,6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139017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466,1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999255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466,1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F1CFBC"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466,1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14CF01"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1 825,9</w:t>
            </w:r>
          </w:p>
        </w:tc>
      </w:tr>
      <w:tr w14:paraId="23185B0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5E7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86FBB">
            <w:pPr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местный бюджет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EB29B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427,6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C74E8C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466,1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F5B373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466,1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971989"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466,1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C8A5FC"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1 825,9</w:t>
            </w:r>
          </w:p>
        </w:tc>
      </w:tr>
      <w:tr w14:paraId="4CE584D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ECD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FA657">
            <w:pPr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Комплекс процессных мероприятий «Обеспечение реализации муниципальной программы Нижнепоповского сельского поселения » (всего), в том числе: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FD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74113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60E60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953AC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0,0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133309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0,0</w:t>
            </w:r>
          </w:p>
        </w:tc>
      </w:tr>
      <w:tr w14:paraId="3B24153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26E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CC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EB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79000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C3D10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9E04D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B89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14:paraId="572AE6C9">
      <w:pPr>
        <w:jc w:val="both"/>
        <w:rPr>
          <w:sz w:val="28"/>
          <w:szCs w:val="28"/>
        </w:rPr>
      </w:pPr>
    </w:p>
    <w:p w14:paraId="51D83572">
      <w:pPr>
        <w:jc w:val="both"/>
        <w:rPr>
          <w:sz w:val="28"/>
          <w:szCs w:val="28"/>
        </w:rPr>
      </w:pPr>
    </w:p>
    <w:p w14:paraId="13C8926A">
      <w:pPr>
        <w:jc w:val="center"/>
        <w:rPr>
          <w:rFonts w:hint="default"/>
          <w:sz w:val="28"/>
          <w:szCs w:val="28"/>
          <w:lang w:val="ru-RU"/>
        </w:rPr>
      </w:pPr>
    </w:p>
    <w:p w14:paraId="49A11EC3">
      <w:pPr>
        <w:jc w:val="center"/>
        <w:rPr>
          <w:rFonts w:hint="default"/>
          <w:sz w:val="28"/>
          <w:szCs w:val="28"/>
          <w:lang w:val="ru-RU"/>
        </w:rPr>
      </w:pPr>
    </w:p>
    <w:p w14:paraId="48A90AA5">
      <w:pPr>
        <w:jc w:val="center"/>
        <w:rPr>
          <w:rFonts w:hint="default"/>
          <w:sz w:val="28"/>
          <w:szCs w:val="28"/>
          <w:lang w:val="ru-RU"/>
        </w:rPr>
      </w:pPr>
    </w:p>
    <w:p w14:paraId="4C94D9B6">
      <w:pPr>
        <w:jc w:val="center"/>
        <w:rPr>
          <w:rFonts w:hint="default"/>
          <w:sz w:val="28"/>
          <w:szCs w:val="28"/>
          <w:lang w:val="ru-RU"/>
        </w:rPr>
      </w:pPr>
    </w:p>
    <w:p w14:paraId="1C330D42">
      <w:pPr>
        <w:jc w:val="center"/>
        <w:rPr>
          <w:rFonts w:hint="default"/>
          <w:sz w:val="28"/>
          <w:szCs w:val="28"/>
          <w:lang w:val="ru-RU"/>
        </w:rPr>
      </w:pPr>
    </w:p>
    <w:p w14:paraId="7E73D489">
      <w:pPr>
        <w:jc w:val="center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>. Параметры финансового обеспечения комплекса процессных мероприятий</w:t>
      </w:r>
    </w:p>
    <w:p w14:paraId="597521F0">
      <w:pPr>
        <w:jc w:val="both"/>
        <w:rPr>
          <w:sz w:val="28"/>
          <w:szCs w:val="28"/>
        </w:rPr>
      </w:pPr>
    </w:p>
    <w:tbl>
      <w:tblPr>
        <w:tblStyle w:val="12"/>
        <w:tblpPr w:leftFromText="180" w:rightFromText="180" w:vertAnchor="text" w:tblpY="1"/>
        <w:tblOverlap w:val="never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5"/>
        <w:gridCol w:w="4814"/>
        <w:gridCol w:w="3270"/>
        <w:gridCol w:w="1272"/>
        <w:gridCol w:w="1272"/>
        <w:gridCol w:w="1272"/>
        <w:gridCol w:w="1134"/>
        <w:gridCol w:w="1135"/>
      </w:tblGrid>
      <w:tr w14:paraId="626182C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50" w:hRule="atLeast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3C5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7CBB4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E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5C3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60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1A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14:paraId="71E77C2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19" w:hRule="atLeast"/>
        </w:trPr>
        <w:tc>
          <w:tcPr>
            <w:tcW w:w="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A24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F00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4C4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DC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3E6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68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EACF1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2028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FAEBC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</w:t>
            </w:r>
          </w:p>
        </w:tc>
      </w:tr>
      <w:tr w14:paraId="3C8BDE2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059" w:hRule="atLeast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A64A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C0A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 «Социальная поддержка отдельных категорий граждан» (всего), в том числе:</w:t>
            </w:r>
          </w:p>
        </w:tc>
        <w:tc>
          <w:tcPr>
            <w:tcW w:w="32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A7448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FFC55">
            <w:pPr>
              <w:tabs>
                <w:tab w:val="left" w:pos="969"/>
              </w:tabs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427,6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A292A"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466,1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61D41"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466,1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9E9F3"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466,1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8B847"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1825,9</w:t>
            </w:r>
          </w:p>
        </w:tc>
      </w:tr>
      <w:tr w14:paraId="2312050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70" w:hRule="atLeast"/>
        </w:trPr>
        <w:tc>
          <w:tcPr>
            <w:tcW w:w="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576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C2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32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250D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ADDBAB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427,6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1D65AA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466,1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E1CF36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466,1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62656D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466,1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8AB06C"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1825,9</w:t>
            </w:r>
          </w:p>
        </w:tc>
      </w:tr>
      <w:tr w14:paraId="53B9FC4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67" w:hRule="atLeast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28F7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E62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(результат) 1.1 «Выплата государственной пенсии за выслугу лет»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DE982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300198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427,6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2A3855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466,1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041904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466,1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F794C0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466,1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EE9B9"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1825,9</w:t>
            </w:r>
          </w:p>
        </w:tc>
      </w:tr>
      <w:tr w14:paraId="6BEEEE6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9" w:hRule="atLeast"/>
        </w:trPr>
        <w:tc>
          <w:tcPr>
            <w:tcW w:w="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FEA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242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47648">
            <w:pPr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951 1001 0140118010 31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28B3B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427,6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B87904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466,1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B14FAA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466,1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E9DD12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466,1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A39D5B"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1825,9</w:t>
            </w:r>
          </w:p>
        </w:tc>
      </w:tr>
      <w:tr w14:paraId="5FEB412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42" w:hRule="atLeast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A68CF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76F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(результат) 1.2 «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Выплата единовременного пособия муниципальным служащим за полные годы стажа муниципальной службы при увольнении на пенсию с должности муниципальной службы»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D2B23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5504D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DADB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F046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70DB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87CDC"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3414B8A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 w:hRule="atLeast"/>
        </w:trPr>
        <w:tc>
          <w:tcPr>
            <w:tcW w:w="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829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4F6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338C0">
            <w:pPr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951 1001 0140128300 31</w:t>
            </w:r>
            <w:r>
              <w:rPr>
                <w:rFonts w:hint="default"/>
                <w:sz w:val="28"/>
                <w:szCs w:val="28"/>
                <w:lang w:val="ru-RU"/>
              </w:rPr>
              <w:t>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C81F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0FF7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8432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67E7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7FCCD"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</w:tbl>
    <w:p w14:paraId="09E89072">
      <w:pPr>
        <w:autoSpaceDE w:val="0"/>
        <w:autoSpaceDN w:val="0"/>
        <w:adjustRightInd w:val="0"/>
        <w:ind w:left="9356"/>
        <w:jc w:val="right"/>
        <w:rPr>
          <w:sz w:val="28"/>
        </w:rPr>
      </w:pPr>
      <w:bookmarkStart w:id="3" w:name="_GoBack"/>
      <w:bookmarkEnd w:id="3"/>
    </w:p>
    <w:sectPr>
      <w:pgSz w:w="16840" w:h="11907" w:orient="landscape"/>
      <w:pgMar w:top="289" w:right="720" w:bottom="289" w:left="709" w:header="720" w:footer="720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G Souvenir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ook Antiqua">
    <w:panose1 w:val="02040602050305030304"/>
    <w:charset w:val="CC"/>
    <w:family w:val="roman"/>
    <w:pitch w:val="default"/>
    <w:sig w:usb0="00000287" w:usb1="00000000" w:usb2="00000000" w:usb3="00000000" w:csb0="2000009F" w:csb1="DFD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OEKGHE+OfficinaSerifWinC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Franklin Gothic Medium">
    <w:panose1 w:val="020B0603020102020204"/>
    <w:charset w:val="CC"/>
    <w:family w:val="swiss"/>
    <w:pitch w:val="default"/>
    <w:sig w:usb0="00000287" w:usb1="00000000" w:usb2="00000000" w:usb3="00000000" w:csb0="2000009F" w:csb1="DFD7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46B5A">
    <w:pPr>
      <w:pStyle w:val="40"/>
      <w:framePr w:wrap="around" w:vAnchor="text" w:hAnchor="margin" w:xAlign="right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 w14:paraId="2F5C1328">
    <w:pPr>
      <w:pStyle w:val="40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0D858">
    <w:pPr>
      <w:pStyle w:val="40"/>
      <w:framePr w:wrap="around" w:vAnchor="text" w:hAnchor="margin" w:xAlign="right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 w14:paraId="2617331B">
    <w:pPr>
      <w:pStyle w:val="4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8F295D"/>
    <w:multiLevelType w:val="multilevel"/>
    <w:tmpl w:val="288F295D"/>
    <w:lvl w:ilvl="0" w:tentative="0">
      <w:start w:val="1"/>
      <w:numFmt w:val="decimal"/>
      <w:lvlText w:val="%1."/>
      <w:lvlJc w:val="left"/>
      <w:pPr>
        <w:tabs>
          <w:tab w:val="left" w:pos="660"/>
        </w:tabs>
        <w:ind w:left="660" w:hanging="435"/>
      </w:pPr>
    </w:lvl>
    <w:lvl w:ilvl="1" w:tentative="0">
      <w:start w:val="1"/>
      <w:numFmt w:val="lowerLetter"/>
      <w:lvlText w:val="%2."/>
      <w:lvlJc w:val="left"/>
      <w:pPr>
        <w:tabs>
          <w:tab w:val="left" w:pos="1305"/>
        </w:tabs>
        <w:ind w:left="1305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025"/>
        </w:tabs>
        <w:ind w:left="2025" w:hanging="180"/>
      </w:pPr>
    </w:lvl>
    <w:lvl w:ilvl="3" w:tentative="0">
      <w:start w:val="1"/>
      <w:numFmt w:val="decimal"/>
      <w:lvlText w:val="%4."/>
      <w:lvlJc w:val="left"/>
      <w:pPr>
        <w:tabs>
          <w:tab w:val="left" w:pos="2745"/>
        </w:tabs>
        <w:ind w:left="2745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465"/>
        </w:tabs>
        <w:ind w:left="3465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185"/>
        </w:tabs>
        <w:ind w:left="4185" w:hanging="180"/>
      </w:pPr>
    </w:lvl>
    <w:lvl w:ilvl="6" w:tentative="0">
      <w:start w:val="1"/>
      <w:numFmt w:val="decimal"/>
      <w:lvlText w:val="%7."/>
      <w:lvlJc w:val="left"/>
      <w:pPr>
        <w:tabs>
          <w:tab w:val="left" w:pos="4905"/>
        </w:tabs>
        <w:ind w:left="4905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625"/>
        </w:tabs>
        <w:ind w:left="5625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345"/>
        </w:tabs>
        <w:ind w:left="6345" w:hanging="180"/>
      </w:pPr>
    </w:lvl>
  </w:abstractNum>
  <w:abstractNum w:abstractNumId="1">
    <w:nsid w:val="575939D2"/>
    <w:multiLevelType w:val="multilevel"/>
    <w:tmpl w:val="575939D2"/>
    <w:lvl w:ilvl="0" w:tentative="0">
      <w:start w:val="3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9"/>
  <w:drawingGridHorizontalSpacing w:val="100"/>
  <w:displayHorizontalDrawingGridEvery w:val="0"/>
  <w:displayVerticalDrawingGridEvery w:val="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9B7"/>
    <w:rsid w:val="0001553C"/>
    <w:rsid w:val="0003020F"/>
    <w:rsid w:val="00031ED8"/>
    <w:rsid w:val="00041167"/>
    <w:rsid w:val="00042150"/>
    <w:rsid w:val="00042B14"/>
    <w:rsid w:val="000553CB"/>
    <w:rsid w:val="00064286"/>
    <w:rsid w:val="00065225"/>
    <w:rsid w:val="0006663A"/>
    <w:rsid w:val="00077965"/>
    <w:rsid w:val="000923BC"/>
    <w:rsid w:val="000A28EC"/>
    <w:rsid w:val="000A3BD9"/>
    <w:rsid w:val="000A6386"/>
    <w:rsid w:val="000B4EB6"/>
    <w:rsid w:val="000C4A45"/>
    <w:rsid w:val="000D157C"/>
    <w:rsid w:val="000D33D8"/>
    <w:rsid w:val="000E069B"/>
    <w:rsid w:val="000E7B76"/>
    <w:rsid w:val="000F5090"/>
    <w:rsid w:val="00106A10"/>
    <w:rsid w:val="0011245F"/>
    <w:rsid w:val="00114B5B"/>
    <w:rsid w:val="00120D1A"/>
    <w:rsid w:val="00134162"/>
    <w:rsid w:val="001450AF"/>
    <w:rsid w:val="00145322"/>
    <w:rsid w:val="00150785"/>
    <w:rsid w:val="001520D6"/>
    <w:rsid w:val="0015266F"/>
    <w:rsid w:val="001531CB"/>
    <w:rsid w:val="00153E1D"/>
    <w:rsid w:val="001647FE"/>
    <w:rsid w:val="00170DD4"/>
    <w:rsid w:val="00170F94"/>
    <w:rsid w:val="001764E4"/>
    <w:rsid w:val="00177D94"/>
    <w:rsid w:val="00194945"/>
    <w:rsid w:val="00194B80"/>
    <w:rsid w:val="00197C15"/>
    <w:rsid w:val="001A0C17"/>
    <w:rsid w:val="001A461B"/>
    <w:rsid w:val="001A49DD"/>
    <w:rsid w:val="001C2E10"/>
    <w:rsid w:val="001D0AF8"/>
    <w:rsid w:val="001D4058"/>
    <w:rsid w:val="001D6257"/>
    <w:rsid w:val="001E477F"/>
    <w:rsid w:val="001F1251"/>
    <w:rsid w:val="001F1776"/>
    <w:rsid w:val="00203618"/>
    <w:rsid w:val="00206936"/>
    <w:rsid w:val="0020785B"/>
    <w:rsid w:val="00211C13"/>
    <w:rsid w:val="0021350D"/>
    <w:rsid w:val="00221C1A"/>
    <w:rsid w:val="0022303B"/>
    <w:rsid w:val="00223098"/>
    <w:rsid w:val="00227527"/>
    <w:rsid w:val="0022763F"/>
    <w:rsid w:val="00227969"/>
    <w:rsid w:val="002306A8"/>
    <w:rsid w:val="00230865"/>
    <w:rsid w:val="00233458"/>
    <w:rsid w:val="00236799"/>
    <w:rsid w:val="002454A0"/>
    <w:rsid w:val="002512FC"/>
    <w:rsid w:val="00263E51"/>
    <w:rsid w:val="0026768C"/>
    <w:rsid w:val="002759B0"/>
    <w:rsid w:val="00276665"/>
    <w:rsid w:val="002828E8"/>
    <w:rsid w:val="0029434A"/>
    <w:rsid w:val="00294883"/>
    <w:rsid w:val="002957A0"/>
    <w:rsid w:val="002A48C1"/>
    <w:rsid w:val="002A5C1B"/>
    <w:rsid w:val="002B0020"/>
    <w:rsid w:val="002B0F3C"/>
    <w:rsid w:val="002B15BD"/>
    <w:rsid w:val="002C14DD"/>
    <w:rsid w:val="002C45ED"/>
    <w:rsid w:val="002C707D"/>
    <w:rsid w:val="002D252E"/>
    <w:rsid w:val="002D319D"/>
    <w:rsid w:val="002E699D"/>
    <w:rsid w:val="00305371"/>
    <w:rsid w:val="00310A25"/>
    <w:rsid w:val="003130DF"/>
    <w:rsid w:val="003263BC"/>
    <w:rsid w:val="00331294"/>
    <w:rsid w:val="003313C5"/>
    <w:rsid w:val="00331E18"/>
    <w:rsid w:val="00340A86"/>
    <w:rsid w:val="00346FC3"/>
    <w:rsid w:val="00363447"/>
    <w:rsid w:val="00390D55"/>
    <w:rsid w:val="003920B1"/>
    <w:rsid w:val="003A4994"/>
    <w:rsid w:val="003A4FD6"/>
    <w:rsid w:val="003A66E9"/>
    <w:rsid w:val="003B0C54"/>
    <w:rsid w:val="003E25A3"/>
    <w:rsid w:val="003F0051"/>
    <w:rsid w:val="004005FA"/>
    <w:rsid w:val="00405E8F"/>
    <w:rsid w:val="00411842"/>
    <w:rsid w:val="00413A7D"/>
    <w:rsid w:val="0042279C"/>
    <w:rsid w:val="004241EC"/>
    <w:rsid w:val="0042489B"/>
    <w:rsid w:val="00427B3E"/>
    <w:rsid w:val="0043717E"/>
    <w:rsid w:val="00443512"/>
    <w:rsid w:val="004501E1"/>
    <w:rsid w:val="00450EFE"/>
    <w:rsid w:val="00452110"/>
    <w:rsid w:val="004568C0"/>
    <w:rsid w:val="00457B97"/>
    <w:rsid w:val="0046148E"/>
    <w:rsid w:val="004665B9"/>
    <w:rsid w:val="004704C1"/>
    <w:rsid w:val="00476F55"/>
    <w:rsid w:val="004907D1"/>
    <w:rsid w:val="00490A53"/>
    <w:rsid w:val="00497811"/>
    <w:rsid w:val="004A094F"/>
    <w:rsid w:val="004A2B20"/>
    <w:rsid w:val="004A2D15"/>
    <w:rsid w:val="004D1A19"/>
    <w:rsid w:val="004D1F5B"/>
    <w:rsid w:val="004D355F"/>
    <w:rsid w:val="004E08ED"/>
    <w:rsid w:val="004E537D"/>
    <w:rsid w:val="004E7A57"/>
    <w:rsid w:val="004F4CBB"/>
    <w:rsid w:val="0050643F"/>
    <w:rsid w:val="00513593"/>
    <w:rsid w:val="00514F2F"/>
    <w:rsid w:val="00523E32"/>
    <w:rsid w:val="00527AC9"/>
    <w:rsid w:val="00534382"/>
    <w:rsid w:val="00534EC8"/>
    <w:rsid w:val="00535DE3"/>
    <w:rsid w:val="00544744"/>
    <w:rsid w:val="00544BB6"/>
    <w:rsid w:val="005575C3"/>
    <w:rsid w:val="00557BEF"/>
    <w:rsid w:val="00563730"/>
    <w:rsid w:val="00563AF2"/>
    <w:rsid w:val="00577672"/>
    <w:rsid w:val="00584B0E"/>
    <w:rsid w:val="00593D4D"/>
    <w:rsid w:val="005A5CE4"/>
    <w:rsid w:val="005B044D"/>
    <w:rsid w:val="005D1D74"/>
    <w:rsid w:val="005F08B4"/>
    <w:rsid w:val="006236E9"/>
    <w:rsid w:val="00627567"/>
    <w:rsid w:val="0062762A"/>
    <w:rsid w:val="00627A88"/>
    <w:rsid w:val="0063364E"/>
    <w:rsid w:val="0064780D"/>
    <w:rsid w:val="006536EC"/>
    <w:rsid w:val="00677ADF"/>
    <w:rsid w:val="00680CE4"/>
    <w:rsid w:val="0068435F"/>
    <w:rsid w:val="00684E0A"/>
    <w:rsid w:val="006C46BF"/>
    <w:rsid w:val="006D2177"/>
    <w:rsid w:val="006E5735"/>
    <w:rsid w:val="006E61B5"/>
    <w:rsid w:val="006E6242"/>
    <w:rsid w:val="006E6FF6"/>
    <w:rsid w:val="006E7FAB"/>
    <w:rsid w:val="00704001"/>
    <w:rsid w:val="00710C0E"/>
    <w:rsid w:val="00713CA7"/>
    <w:rsid w:val="00721FD4"/>
    <w:rsid w:val="00724CD4"/>
    <w:rsid w:val="0073091A"/>
    <w:rsid w:val="00731F10"/>
    <w:rsid w:val="007356AB"/>
    <w:rsid w:val="007408FD"/>
    <w:rsid w:val="00745ABF"/>
    <w:rsid w:val="00756B60"/>
    <w:rsid w:val="00762B99"/>
    <w:rsid w:val="0076534B"/>
    <w:rsid w:val="0077300F"/>
    <w:rsid w:val="00784FBC"/>
    <w:rsid w:val="007915F9"/>
    <w:rsid w:val="007C3A93"/>
    <w:rsid w:val="007C550A"/>
    <w:rsid w:val="007C6054"/>
    <w:rsid w:val="007D7427"/>
    <w:rsid w:val="007F6167"/>
    <w:rsid w:val="00807DC4"/>
    <w:rsid w:val="00832BBC"/>
    <w:rsid w:val="00833FDF"/>
    <w:rsid w:val="0083429A"/>
    <w:rsid w:val="00837520"/>
    <w:rsid w:val="008531DF"/>
    <w:rsid w:val="008538ED"/>
    <w:rsid w:val="0085706B"/>
    <w:rsid w:val="0087117E"/>
    <w:rsid w:val="008942D2"/>
    <w:rsid w:val="0089549E"/>
    <w:rsid w:val="00895CF4"/>
    <w:rsid w:val="008B1C48"/>
    <w:rsid w:val="008B3C99"/>
    <w:rsid w:val="008D274A"/>
    <w:rsid w:val="008D3023"/>
    <w:rsid w:val="008D7D32"/>
    <w:rsid w:val="008F2DE6"/>
    <w:rsid w:val="008F5538"/>
    <w:rsid w:val="009007EC"/>
    <w:rsid w:val="00900C62"/>
    <w:rsid w:val="00901667"/>
    <w:rsid w:val="0091281B"/>
    <w:rsid w:val="0091308C"/>
    <w:rsid w:val="009377D7"/>
    <w:rsid w:val="00937851"/>
    <w:rsid w:val="00940B48"/>
    <w:rsid w:val="00944C99"/>
    <w:rsid w:val="009453A3"/>
    <w:rsid w:val="009516A2"/>
    <w:rsid w:val="0095216B"/>
    <w:rsid w:val="00955E57"/>
    <w:rsid w:val="00961BAF"/>
    <w:rsid w:val="0097206C"/>
    <w:rsid w:val="00974557"/>
    <w:rsid w:val="00981998"/>
    <w:rsid w:val="009912D1"/>
    <w:rsid w:val="009A025F"/>
    <w:rsid w:val="009A2761"/>
    <w:rsid w:val="009B2D94"/>
    <w:rsid w:val="009B2DEE"/>
    <w:rsid w:val="009B5DED"/>
    <w:rsid w:val="009C6BB5"/>
    <w:rsid w:val="009C758D"/>
    <w:rsid w:val="009D19B4"/>
    <w:rsid w:val="009D24B2"/>
    <w:rsid w:val="009D6D71"/>
    <w:rsid w:val="009E0222"/>
    <w:rsid w:val="00A101DA"/>
    <w:rsid w:val="00A131A8"/>
    <w:rsid w:val="00A15356"/>
    <w:rsid w:val="00A23923"/>
    <w:rsid w:val="00A320BA"/>
    <w:rsid w:val="00A32E8A"/>
    <w:rsid w:val="00A406DE"/>
    <w:rsid w:val="00A41C00"/>
    <w:rsid w:val="00A42CE2"/>
    <w:rsid w:val="00A43A2A"/>
    <w:rsid w:val="00A46FEF"/>
    <w:rsid w:val="00A56D80"/>
    <w:rsid w:val="00A72516"/>
    <w:rsid w:val="00A8030E"/>
    <w:rsid w:val="00A83F4D"/>
    <w:rsid w:val="00A9194E"/>
    <w:rsid w:val="00A97D9F"/>
    <w:rsid w:val="00AA09A3"/>
    <w:rsid w:val="00AA0DE2"/>
    <w:rsid w:val="00AB09E3"/>
    <w:rsid w:val="00AB5B8E"/>
    <w:rsid w:val="00AE2FF5"/>
    <w:rsid w:val="00AF0717"/>
    <w:rsid w:val="00AF1AFD"/>
    <w:rsid w:val="00AF2A90"/>
    <w:rsid w:val="00B1001E"/>
    <w:rsid w:val="00B2055C"/>
    <w:rsid w:val="00B20710"/>
    <w:rsid w:val="00B23477"/>
    <w:rsid w:val="00B30389"/>
    <w:rsid w:val="00B5506B"/>
    <w:rsid w:val="00B56BB2"/>
    <w:rsid w:val="00B608F7"/>
    <w:rsid w:val="00B62F3E"/>
    <w:rsid w:val="00B64106"/>
    <w:rsid w:val="00B775DC"/>
    <w:rsid w:val="00B77947"/>
    <w:rsid w:val="00B800A6"/>
    <w:rsid w:val="00B8449D"/>
    <w:rsid w:val="00B871F7"/>
    <w:rsid w:val="00B87B73"/>
    <w:rsid w:val="00B90166"/>
    <w:rsid w:val="00B960B2"/>
    <w:rsid w:val="00BA0F1D"/>
    <w:rsid w:val="00BA5D79"/>
    <w:rsid w:val="00BB5989"/>
    <w:rsid w:val="00BD41AE"/>
    <w:rsid w:val="00BE6F0B"/>
    <w:rsid w:val="00BF2122"/>
    <w:rsid w:val="00BF6D53"/>
    <w:rsid w:val="00BF7CB0"/>
    <w:rsid w:val="00C0391B"/>
    <w:rsid w:val="00C069B7"/>
    <w:rsid w:val="00C14602"/>
    <w:rsid w:val="00C213F4"/>
    <w:rsid w:val="00C327FC"/>
    <w:rsid w:val="00C33954"/>
    <w:rsid w:val="00C43085"/>
    <w:rsid w:val="00C56ED2"/>
    <w:rsid w:val="00C619D9"/>
    <w:rsid w:val="00C64F5D"/>
    <w:rsid w:val="00C75BA6"/>
    <w:rsid w:val="00C917BC"/>
    <w:rsid w:val="00C92A1E"/>
    <w:rsid w:val="00C9651D"/>
    <w:rsid w:val="00CB076B"/>
    <w:rsid w:val="00CB5A45"/>
    <w:rsid w:val="00CC4834"/>
    <w:rsid w:val="00CD3069"/>
    <w:rsid w:val="00CE2496"/>
    <w:rsid w:val="00CE3122"/>
    <w:rsid w:val="00D02922"/>
    <w:rsid w:val="00D04649"/>
    <w:rsid w:val="00D137A9"/>
    <w:rsid w:val="00D2173F"/>
    <w:rsid w:val="00D231DA"/>
    <w:rsid w:val="00D25EEF"/>
    <w:rsid w:val="00D3031B"/>
    <w:rsid w:val="00D32796"/>
    <w:rsid w:val="00D40FE0"/>
    <w:rsid w:val="00D44E55"/>
    <w:rsid w:val="00D471E9"/>
    <w:rsid w:val="00D4748B"/>
    <w:rsid w:val="00D51D9E"/>
    <w:rsid w:val="00D5572F"/>
    <w:rsid w:val="00D74164"/>
    <w:rsid w:val="00D80046"/>
    <w:rsid w:val="00D80442"/>
    <w:rsid w:val="00D83E41"/>
    <w:rsid w:val="00D844BD"/>
    <w:rsid w:val="00D848D3"/>
    <w:rsid w:val="00D86A4A"/>
    <w:rsid w:val="00D91CD3"/>
    <w:rsid w:val="00D9581C"/>
    <w:rsid w:val="00DA28E9"/>
    <w:rsid w:val="00DA35CD"/>
    <w:rsid w:val="00DA669C"/>
    <w:rsid w:val="00DA79D4"/>
    <w:rsid w:val="00DB0614"/>
    <w:rsid w:val="00DB10E7"/>
    <w:rsid w:val="00DB5BB9"/>
    <w:rsid w:val="00DC3BDB"/>
    <w:rsid w:val="00DD7AC6"/>
    <w:rsid w:val="00DE1E9F"/>
    <w:rsid w:val="00DE243C"/>
    <w:rsid w:val="00DE33FF"/>
    <w:rsid w:val="00DE3EAC"/>
    <w:rsid w:val="00DE405F"/>
    <w:rsid w:val="00DF54F0"/>
    <w:rsid w:val="00E22506"/>
    <w:rsid w:val="00E2553D"/>
    <w:rsid w:val="00E262BA"/>
    <w:rsid w:val="00E445A2"/>
    <w:rsid w:val="00E52209"/>
    <w:rsid w:val="00E62E8C"/>
    <w:rsid w:val="00E67324"/>
    <w:rsid w:val="00E73428"/>
    <w:rsid w:val="00E738E9"/>
    <w:rsid w:val="00E745A3"/>
    <w:rsid w:val="00E75C8C"/>
    <w:rsid w:val="00E84531"/>
    <w:rsid w:val="00EA231F"/>
    <w:rsid w:val="00EA6D43"/>
    <w:rsid w:val="00EB533D"/>
    <w:rsid w:val="00EC27C5"/>
    <w:rsid w:val="00ED44DE"/>
    <w:rsid w:val="00ED550D"/>
    <w:rsid w:val="00ED67BC"/>
    <w:rsid w:val="00EE0528"/>
    <w:rsid w:val="00EE192F"/>
    <w:rsid w:val="00F01972"/>
    <w:rsid w:val="00F02836"/>
    <w:rsid w:val="00F039DC"/>
    <w:rsid w:val="00F05B1D"/>
    <w:rsid w:val="00F062F0"/>
    <w:rsid w:val="00F10F1B"/>
    <w:rsid w:val="00F14867"/>
    <w:rsid w:val="00F448DE"/>
    <w:rsid w:val="00F51086"/>
    <w:rsid w:val="00F569E0"/>
    <w:rsid w:val="00F57722"/>
    <w:rsid w:val="00F61C23"/>
    <w:rsid w:val="00F65DDB"/>
    <w:rsid w:val="00F96E1F"/>
    <w:rsid w:val="00F971CC"/>
    <w:rsid w:val="00FB2416"/>
    <w:rsid w:val="00FB3C5E"/>
    <w:rsid w:val="00FC2DA5"/>
    <w:rsid w:val="00FC4B48"/>
    <w:rsid w:val="00FD3D98"/>
    <w:rsid w:val="00FE22C0"/>
    <w:rsid w:val="00FF63D2"/>
    <w:rsid w:val="0B316F26"/>
    <w:rsid w:val="114E7333"/>
    <w:rsid w:val="306E4F7A"/>
    <w:rsid w:val="30F12BC6"/>
    <w:rsid w:val="329D62E3"/>
    <w:rsid w:val="3A212B5A"/>
    <w:rsid w:val="3CB34F67"/>
    <w:rsid w:val="552C3340"/>
    <w:rsid w:val="5B465124"/>
    <w:rsid w:val="5CCF2BCB"/>
    <w:rsid w:val="746D7605"/>
    <w:rsid w:val="7BAE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47"/>
    <w:qFormat/>
    <w:uiPriority w:val="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3">
    <w:name w:val="heading 2"/>
    <w:basedOn w:val="1"/>
    <w:next w:val="1"/>
    <w:link w:val="69"/>
    <w:qFormat/>
    <w:uiPriority w:val="0"/>
    <w:pPr>
      <w:keepNext/>
      <w:ind w:left="709"/>
      <w:outlineLvl w:val="1"/>
    </w:pPr>
    <w:rPr>
      <w:sz w:val="28"/>
      <w:lang w:val="zh-CN" w:eastAsia="zh-CN"/>
    </w:rPr>
  </w:style>
  <w:style w:type="paragraph" w:styleId="4">
    <w:name w:val="heading 3"/>
    <w:basedOn w:val="1"/>
    <w:next w:val="1"/>
    <w:link w:val="60"/>
    <w:qFormat/>
    <w:uiPriority w:val="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zh-CN" w:eastAsia="zh-CN"/>
    </w:rPr>
  </w:style>
  <w:style w:type="paragraph" w:styleId="5">
    <w:name w:val="heading 4"/>
    <w:basedOn w:val="1"/>
    <w:next w:val="1"/>
    <w:link w:val="63"/>
    <w:qFormat/>
    <w:uiPriority w:val="0"/>
    <w:pPr>
      <w:keepNext/>
      <w:jc w:val="center"/>
      <w:outlineLvl w:val="3"/>
    </w:pPr>
    <w:rPr>
      <w:rFonts w:ascii="Book Antiqua" w:hAnsi="Book Antiqua"/>
      <w:b/>
      <w:bCs/>
      <w:sz w:val="28"/>
      <w:lang w:val="zh-CN" w:eastAsia="zh-CN"/>
    </w:rPr>
  </w:style>
  <w:style w:type="paragraph" w:styleId="6">
    <w:name w:val="heading 5"/>
    <w:basedOn w:val="1"/>
    <w:next w:val="1"/>
    <w:link w:val="64"/>
    <w:qFormat/>
    <w:uiPriority w:val="0"/>
    <w:pPr>
      <w:keepNext/>
      <w:widowControl w:val="0"/>
      <w:ind w:right="283" w:firstLine="567"/>
      <w:jc w:val="center"/>
      <w:outlineLvl w:val="4"/>
    </w:pPr>
    <w:rPr>
      <w:snapToGrid w:val="0"/>
      <w:sz w:val="24"/>
      <w:lang w:val="zh-CN" w:eastAsia="zh-CN"/>
    </w:rPr>
  </w:style>
  <w:style w:type="paragraph" w:styleId="7">
    <w:name w:val="heading 6"/>
    <w:basedOn w:val="1"/>
    <w:next w:val="1"/>
    <w:link w:val="65"/>
    <w:qFormat/>
    <w:uiPriority w:val="0"/>
    <w:pPr>
      <w:keepNext/>
      <w:widowControl w:val="0"/>
      <w:ind w:right="283" w:firstLine="567"/>
      <w:jc w:val="right"/>
      <w:outlineLvl w:val="5"/>
    </w:pPr>
    <w:rPr>
      <w:snapToGrid w:val="0"/>
      <w:sz w:val="24"/>
      <w:lang w:val="zh-CN" w:eastAsia="zh-CN"/>
    </w:rPr>
  </w:style>
  <w:style w:type="paragraph" w:styleId="8">
    <w:name w:val="heading 7"/>
    <w:basedOn w:val="1"/>
    <w:next w:val="1"/>
    <w:link w:val="66"/>
    <w:qFormat/>
    <w:uiPriority w:val="0"/>
    <w:pPr>
      <w:keepNext/>
      <w:widowControl w:val="0"/>
      <w:jc w:val="both"/>
      <w:outlineLvl w:val="6"/>
    </w:pPr>
    <w:rPr>
      <w:snapToGrid w:val="0"/>
      <w:sz w:val="24"/>
      <w:lang w:val="zh-CN" w:eastAsia="zh-CN"/>
    </w:rPr>
  </w:style>
  <w:style w:type="paragraph" w:styleId="9">
    <w:name w:val="heading 8"/>
    <w:basedOn w:val="1"/>
    <w:next w:val="1"/>
    <w:link w:val="67"/>
    <w:qFormat/>
    <w:uiPriority w:val="0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napToGrid w:val="0"/>
      <w:sz w:val="24"/>
      <w:lang w:val="zh-CN" w:eastAsia="zh-CN"/>
    </w:rPr>
  </w:style>
  <w:style w:type="paragraph" w:styleId="10">
    <w:name w:val="heading 9"/>
    <w:basedOn w:val="1"/>
    <w:next w:val="1"/>
    <w:link w:val="68"/>
    <w:qFormat/>
    <w:uiPriority w:val="0"/>
    <w:pPr>
      <w:spacing w:before="240" w:after="60"/>
      <w:outlineLvl w:val="8"/>
    </w:pPr>
    <w:rPr>
      <w:rFonts w:ascii="Arial" w:hAnsi="Arial"/>
      <w:sz w:val="22"/>
      <w:szCs w:val="22"/>
      <w:lang w:val="zh-CN" w:eastAsia="zh-CN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footnote reference"/>
    <w:qFormat/>
    <w:uiPriority w:val="0"/>
    <w:rPr>
      <w:vertAlign w:val="superscript"/>
    </w:rPr>
  </w:style>
  <w:style w:type="character" w:styleId="15">
    <w:name w:val="annotation reference"/>
    <w:qFormat/>
    <w:uiPriority w:val="0"/>
    <w:rPr>
      <w:sz w:val="18"/>
      <w:szCs w:val="18"/>
    </w:rPr>
  </w:style>
  <w:style w:type="character" w:styleId="16">
    <w:name w:val="Hyperlink"/>
    <w:qFormat/>
    <w:uiPriority w:val="0"/>
    <w:rPr>
      <w:color w:val="auto"/>
      <w:u w:val="single"/>
    </w:rPr>
  </w:style>
  <w:style w:type="character" w:styleId="17">
    <w:name w:val="page number"/>
    <w:basedOn w:val="11"/>
    <w:qFormat/>
    <w:uiPriority w:val="0"/>
  </w:style>
  <w:style w:type="character" w:styleId="18">
    <w:name w:val="Strong"/>
    <w:qFormat/>
    <w:uiPriority w:val="0"/>
    <w:rPr>
      <w:b/>
    </w:rPr>
  </w:style>
  <w:style w:type="paragraph" w:styleId="19">
    <w:name w:val="Balloon Text"/>
    <w:basedOn w:val="1"/>
    <w:link w:val="52"/>
    <w:qFormat/>
    <w:uiPriority w:val="0"/>
    <w:rPr>
      <w:rFonts w:ascii="Tahoma" w:hAnsi="Tahoma" w:cs="Tahoma"/>
      <w:sz w:val="16"/>
      <w:szCs w:val="16"/>
    </w:rPr>
  </w:style>
  <w:style w:type="paragraph" w:styleId="20">
    <w:name w:val="Body Text Indent 3"/>
    <w:basedOn w:val="1"/>
    <w:link w:val="59"/>
    <w:qFormat/>
    <w:uiPriority w:val="0"/>
    <w:pPr>
      <w:spacing w:after="120"/>
      <w:ind w:left="283"/>
    </w:pPr>
    <w:rPr>
      <w:sz w:val="16"/>
      <w:szCs w:val="16"/>
    </w:rPr>
  </w:style>
  <w:style w:type="paragraph" w:styleId="21">
    <w:name w:val="caption"/>
    <w:basedOn w:val="1"/>
    <w:next w:val="22"/>
    <w:qFormat/>
    <w:uiPriority w:val="0"/>
    <w:pPr>
      <w:keepNext/>
      <w:tabs>
        <w:tab w:val="left" w:pos="1134"/>
      </w:tabs>
      <w:spacing w:before="120" w:after="240"/>
      <w:ind w:left="1620" w:hanging="1620"/>
    </w:pPr>
    <w:rPr>
      <w:b/>
      <w:spacing w:val="-5"/>
      <w:sz w:val="24"/>
      <w:lang w:val="en-AU" w:eastAsia="en-US"/>
    </w:rPr>
  </w:style>
  <w:style w:type="paragraph" w:styleId="22">
    <w:name w:val="Body Text"/>
    <w:basedOn w:val="1"/>
    <w:link w:val="72"/>
    <w:qFormat/>
    <w:uiPriority w:val="0"/>
    <w:rPr>
      <w:sz w:val="28"/>
      <w:lang w:val="zh-CN" w:eastAsia="zh-CN"/>
    </w:rPr>
  </w:style>
  <w:style w:type="paragraph" w:styleId="23">
    <w:name w:val="annotation text"/>
    <w:basedOn w:val="1"/>
    <w:link w:val="131"/>
    <w:qFormat/>
    <w:uiPriority w:val="0"/>
    <w:pPr>
      <w:spacing w:after="200"/>
    </w:pPr>
    <w:rPr>
      <w:rFonts w:ascii="Cambria" w:hAnsi="Cambria" w:eastAsia="Calibri"/>
      <w:sz w:val="24"/>
      <w:szCs w:val="24"/>
      <w:lang w:val="zh-CN" w:eastAsia="en-US"/>
    </w:rPr>
  </w:style>
  <w:style w:type="paragraph" w:styleId="24">
    <w:name w:val="annotation subject"/>
    <w:basedOn w:val="23"/>
    <w:next w:val="23"/>
    <w:link w:val="134"/>
    <w:qFormat/>
    <w:uiPriority w:val="0"/>
    <w:rPr>
      <w:b/>
      <w:bCs/>
    </w:rPr>
  </w:style>
  <w:style w:type="paragraph" w:styleId="25">
    <w:name w:val="Document Map"/>
    <w:basedOn w:val="1"/>
    <w:link w:val="293"/>
    <w:qFormat/>
    <w:uiPriority w:val="0"/>
    <w:pPr>
      <w:widowControl w:val="0"/>
      <w:shd w:val="clear" w:color="auto" w:fill="000080"/>
      <w:jc w:val="both"/>
    </w:pPr>
    <w:rPr>
      <w:rFonts w:ascii="Tahoma" w:hAnsi="Tahoma"/>
      <w:snapToGrid w:val="0"/>
      <w:lang w:val="zh-CN" w:eastAsia="zh-CN"/>
    </w:rPr>
  </w:style>
  <w:style w:type="paragraph" w:styleId="26">
    <w:name w:val="footnote text"/>
    <w:basedOn w:val="1"/>
    <w:link w:val="137"/>
    <w:qFormat/>
    <w:uiPriority w:val="0"/>
    <w:pPr>
      <w:spacing w:line="288" w:lineRule="auto"/>
      <w:ind w:firstLine="720"/>
      <w:jc w:val="both"/>
    </w:pPr>
    <w:rPr>
      <w:lang w:val="en-AU" w:eastAsia="en-US"/>
    </w:rPr>
  </w:style>
  <w:style w:type="paragraph" w:styleId="27">
    <w:name w:val="toc 8"/>
    <w:basedOn w:val="1"/>
    <w:next w:val="1"/>
    <w:autoRedefine/>
    <w:qFormat/>
    <w:uiPriority w:val="0"/>
    <w:pPr>
      <w:ind w:left="1680"/>
    </w:pPr>
    <w:rPr>
      <w:sz w:val="24"/>
      <w:szCs w:val="24"/>
    </w:rPr>
  </w:style>
  <w:style w:type="paragraph" w:styleId="28">
    <w:name w:val="header"/>
    <w:basedOn w:val="1"/>
    <w:link w:val="50"/>
    <w:qFormat/>
    <w:uiPriority w:val="0"/>
    <w:pPr>
      <w:tabs>
        <w:tab w:val="center" w:pos="4153"/>
        <w:tab w:val="right" w:pos="8306"/>
      </w:tabs>
    </w:pPr>
  </w:style>
  <w:style w:type="paragraph" w:styleId="29">
    <w:name w:val="toc 9"/>
    <w:basedOn w:val="1"/>
    <w:next w:val="1"/>
    <w:autoRedefine/>
    <w:qFormat/>
    <w:uiPriority w:val="0"/>
    <w:pPr>
      <w:ind w:left="1920"/>
    </w:pPr>
    <w:rPr>
      <w:sz w:val="24"/>
      <w:szCs w:val="24"/>
    </w:rPr>
  </w:style>
  <w:style w:type="paragraph" w:styleId="30">
    <w:name w:val="toc 7"/>
    <w:basedOn w:val="1"/>
    <w:next w:val="1"/>
    <w:autoRedefine/>
    <w:qFormat/>
    <w:uiPriority w:val="0"/>
    <w:pPr>
      <w:ind w:left="1440"/>
    </w:pPr>
    <w:rPr>
      <w:sz w:val="24"/>
      <w:szCs w:val="24"/>
    </w:rPr>
  </w:style>
  <w:style w:type="paragraph" w:styleId="31">
    <w:name w:val="toc 1"/>
    <w:basedOn w:val="1"/>
    <w:next w:val="1"/>
    <w:autoRedefine/>
    <w:qFormat/>
    <w:uiPriority w:val="0"/>
    <w:rPr>
      <w:sz w:val="24"/>
      <w:szCs w:val="24"/>
    </w:rPr>
  </w:style>
  <w:style w:type="paragraph" w:styleId="32">
    <w:name w:val="toc 6"/>
    <w:basedOn w:val="1"/>
    <w:next w:val="1"/>
    <w:autoRedefine/>
    <w:qFormat/>
    <w:uiPriority w:val="0"/>
    <w:pPr>
      <w:ind w:left="1200"/>
    </w:pPr>
    <w:rPr>
      <w:sz w:val="24"/>
      <w:szCs w:val="24"/>
    </w:rPr>
  </w:style>
  <w:style w:type="paragraph" w:styleId="33">
    <w:name w:val="toc 3"/>
    <w:basedOn w:val="1"/>
    <w:next w:val="1"/>
    <w:autoRedefine/>
    <w:qFormat/>
    <w:uiPriority w:val="0"/>
    <w:pPr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hAnsi="Calibri" w:eastAsia="Calibri" w:cs="Calibri"/>
      <w:sz w:val="22"/>
      <w:szCs w:val="22"/>
      <w:lang w:eastAsia="en-US"/>
    </w:rPr>
  </w:style>
  <w:style w:type="paragraph" w:styleId="34">
    <w:name w:val="toc 2"/>
    <w:basedOn w:val="1"/>
    <w:next w:val="1"/>
    <w:autoRedefine/>
    <w:qFormat/>
    <w:uiPriority w:val="0"/>
    <w:pPr>
      <w:ind w:left="240"/>
    </w:pPr>
    <w:rPr>
      <w:sz w:val="24"/>
      <w:szCs w:val="24"/>
    </w:rPr>
  </w:style>
  <w:style w:type="paragraph" w:styleId="35">
    <w:name w:val="toc 4"/>
    <w:basedOn w:val="1"/>
    <w:next w:val="1"/>
    <w:autoRedefine/>
    <w:qFormat/>
    <w:uiPriority w:val="0"/>
    <w:pPr>
      <w:ind w:left="720"/>
    </w:pPr>
    <w:rPr>
      <w:sz w:val="24"/>
      <w:szCs w:val="24"/>
    </w:rPr>
  </w:style>
  <w:style w:type="paragraph" w:styleId="36">
    <w:name w:val="toc 5"/>
    <w:basedOn w:val="1"/>
    <w:next w:val="1"/>
    <w:autoRedefine/>
    <w:qFormat/>
    <w:uiPriority w:val="0"/>
    <w:pPr>
      <w:ind w:left="960"/>
    </w:pPr>
    <w:rPr>
      <w:sz w:val="24"/>
      <w:szCs w:val="24"/>
    </w:rPr>
  </w:style>
  <w:style w:type="paragraph" w:styleId="37">
    <w:name w:val="Body Text Indent"/>
    <w:basedOn w:val="1"/>
    <w:link w:val="71"/>
    <w:qFormat/>
    <w:uiPriority w:val="0"/>
    <w:pPr>
      <w:ind w:firstLine="709"/>
      <w:jc w:val="both"/>
    </w:pPr>
    <w:rPr>
      <w:sz w:val="28"/>
      <w:lang w:val="zh-CN" w:eastAsia="zh-CN"/>
    </w:rPr>
  </w:style>
  <w:style w:type="paragraph" w:styleId="38">
    <w:name w:val="List Bullet 2"/>
    <w:basedOn w:val="1"/>
    <w:autoRedefine/>
    <w:qFormat/>
    <w:uiPriority w:val="0"/>
    <w:pPr>
      <w:ind w:left="566" w:firstLine="285"/>
      <w:jc w:val="both"/>
    </w:pPr>
    <w:rPr>
      <w:snapToGrid w:val="0"/>
    </w:rPr>
  </w:style>
  <w:style w:type="paragraph" w:styleId="39">
    <w:name w:val="Title"/>
    <w:basedOn w:val="1"/>
    <w:link w:val="70"/>
    <w:qFormat/>
    <w:uiPriority w:val="0"/>
    <w:pPr>
      <w:jc w:val="center"/>
    </w:pPr>
    <w:rPr>
      <w:sz w:val="24"/>
      <w:lang w:val="zh-CN" w:eastAsia="zh-CN"/>
    </w:rPr>
  </w:style>
  <w:style w:type="paragraph" w:styleId="40">
    <w:name w:val="footer"/>
    <w:basedOn w:val="1"/>
    <w:link w:val="49"/>
    <w:qFormat/>
    <w:uiPriority w:val="0"/>
    <w:pPr>
      <w:tabs>
        <w:tab w:val="center" w:pos="4153"/>
        <w:tab w:val="right" w:pos="8306"/>
      </w:tabs>
    </w:pPr>
  </w:style>
  <w:style w:type="paragraph" w:styleId="41">
    <w:name w:val="List"/>
    <w:basedOn w:val="1"/>
    <w:qFormat/>
    <w:uiPriority w:val="0"/>
    <w:pPr>
      <w:ind w:left="283" w:hanging="283"/>
    </w:pPr>
    <w:rPr>
      <w:rFonts w:eastAsia="Calibri"/>
      <w:sz w:val="24"/>
      <w:szCs w:val="24"/>
    </w:rPr>
  </w:style>
  <w:style w:type="paragraph" w:styleId="42">
    <w:name w:val="Normal (Web)"/>
    <w:basedOn w:val="1"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43">
    <w:name w:val="Body Text 3"/>
    <w:basedOn w:val="1"/>
    <w:link w:val="292"/>
    <w:qFormat/>
    <w:uiPriority w:val="0"/>
    <w:pPr>
      <w:widowControl w:val="0"/>
      <w:tabs>
        <w:tab w:val="left" w:pos="426"/>
      </w:tabs>
      <w:jc w:val="both"/>
    </w:pPr>
    <w:rPr>
      <w:b/>
      <w:caps/>
      <w:snapToGrid w:val="0"/>
      <w:sz w:val="24"/>
      <w:lang w:val="zh-CN" w:eastAsia="zh-CN"/>
    </w:rPr>
  </w:style>
  <w:style w:type="paragraph" w:styleId="44">
    <w:name w:val="Body Text Indent 2"/>
    <w:basedOn w:val="1"/>
    <w:link w:val="73"/>
    <w:qFormat/>
    <w:uiPriority w:val="0"/>
    <w:pPr>
      <w:ind w:firstLine="360"/>
    </w:pPr>
    <w:rPr>
      <w:sz w:val="24"/>
      <w:lang w:val="zh-CN" w:eastAsia="zh-CN"/>
    </w:rPr>
  </w:style>
  <w:style w:type="paragraph" w:styleId="45">
    <w:name w:val="HTML Preformatted"/>
    <w:basedOn w:val="1"/>
    <w:link w:val="23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zh-CN" w:eastAsia="zh-CN"/>
    </w:rPr>
  </w:style>
  <w:style w:type="table" w:styleId="46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7">
    <w:name w:val="Заголовок 1 Знак"/>
    <w:link w:val="2"/>
    <w:qFormat/>
    <w:locked/>
    <w:uiPriority w:val="0"/>
    <w:rPr>
      <w:rFonts w:ascii="AG Souvenir" w:hAnsi="AG Souvenir"/>
      <w:b/>
      <w:spacing w:val="38"/>
      <w:sz w:val="28"/>
      <w:lang w:val="ru-RU" w:eastAsia="ru-RU" w:bidi="ar-SA"/>
    </w:rPr>
  </w:style>
  <w:style w:type="paragraph" w:customStyle="1" w:styleId="48">
    <w:name w:val="Postan"/>
    <w:basedOn w:val="1"/>
    <w:qFormat/>
    <w:uiPriority w:val="99"/>
    <w:pPr>
      <w:jc w:val="center"/>
    </w:pPr>
    <w:rPr>
      <w:sz w:val="28"/>
    </w:rPr>
  </w:style>
  <w:style w:type="character" w:customStyle="1" w:styleId="49">
    <w:name w:val="Нижний колонтитул Знак"/>
    <w:link w:val="40"/>
    <w:qFormat/>
    <w:locked/>
    <w:uiPriority w:val="0"/>
    <w:rPr>
      <w:lang w:val="ru-RU" w:eastAsia="ru-RU" w:bidi="ar-SA"/>
    </w:rPr>
  </w:style>
  <w:style w:type="character" w:customStyle="1" w:styleId="50">
    <w:name w:val="Верхний колонтитул Знак"/>
    <w:link w:val="28"/>
    <w:qFormat/>
    <w:locked/>
    <w:uiPriority w:val="0"/>
    <w:rPr>
      <w:lang w:val="ru-RU" w:eastAsia="ru-RU" w:bidi="ar-SA"/>
    </w:rPr>
  </w:style>
  <w:style w:type="paragraph" w:customStyle="1" w:styleId="51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52">
    <w:name w:val="Текст выноски Знак"/>
    <w:link w:val="19"/>
    <w:qFormat/>
    <w:locked/>
    <w:uiPriority w:val="0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53">
    <w:name w:val="ConsPlusCell"/>
    <w:qFormat/>
    <w:uiPriority w:val="99"/>
    <w:pPr>
      <w:autoSpaceDE w:val="0"/>
      <w:autoSpaceDN w:val="0"/>
      <w:adjustRightInd w:val="0"/>
    </w:pPr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paragraph" w:customStyle="1" w:styleId="54">
    <w:name w:val="List Paragraph1"/>
    <w:basedOn w:val="1"/>
    <w:qFormat/>
    <w:uiPriority w:val="0"/>
    <w:pPr>
      <w:ind w:left="720"/>
      <w:contextualSpacing/>
    </w:pPr>
  </w:style>
  <w:style w:type="paragraph" w:customStyle="1" w:styleId="55">
    <w:name w:val="No Spacing1"/>
    <w:qFormat/>
    <w:uiPriority w:val="0"/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customStyle="1" w:styleId="56">
    <w:name w:val="Основной текст_"/>
    <w:link w:val="57"/>
    <w:qFormat/>
    <w:locked/>
    <w:uiPriority w:val="0"/>
    <w:rPr>
      <w:sz w:val="18"/>
      <w:szCs w:val="18"/>
      <w:shd w:val="clear" w:color="auto" w:fill="FFFFFF"/>
      <w:lang w:bidi="ar-SA"/>
    </w:rPr>
  </w:style>
  <w:style w:type="paragraph" w:customStyle="1" w:styleId="57">
    <w:name w:val="Основной текст5"/>
    <w:basedOn w:val="1"/>
    <w:link w:val="56"/>
    <w:qFormat/>
    <w:uiPriority w:val="0"/>
    <w:pPr>
      <w:widowControl w:val="0"/>
      <w:shd w:val="clear" w:color="auto" w:fill="FFFFFF"/>
      <w:spacing w:line="202" w:lineRule="exact"/>
    </w:pPr>
    <w:rPr>
      <w:sz w:val="18"/>
      <w:szCs w:val="18"/>
      <w:shd w:val="clear" w:color="auto" w:fill="FFFFFF"/>
      <w:lang w:val="zh-CN" w:eastAsia="zh-CN"/>
    </w:rPr>
  </w:style>
  <w:style w:type="character" w:customStyle="1" w:styleId="58">
    <w:name w:val="Body text"/>
    <w:qFormat/>
    <w:uiPriority w:val="0"/>
    <w:rPr>
      <w:rFonts w:ascii="Book Antiqua" w:hAnsi="Book Antiqua" w:eastAsia="Times New Roman" w:cs="Book Antiqua"/>
      <w:color w:val="000000"/>
      <w:spacing w:val="0"/>
      <w:w w:val="100"/>
      <w:position w:val="0"/>
      <w:sz w:val="29"/>
      <w:szCs w:val="29"/>
      <w:u w:val="none"/>
      <w:lang w:val="ru-RU" w:eastAsia="zh-CN"/>
    </w:rPr>
  </w:style>
  <w:style w:type="character" w:customStyle="1" w:styleId="59">
    <w:name w:val="Основной текст с отступом 3 Знак"/>
    <w:link w:val="20"/>
    <w:qFormat/>
    <w:locked/>
    <w:uiPriority w:val="0"/>
    <w:rPr>
      <w:sz w:val="16"/>
      <w:szCs w:val="16"/>
      <w:lang w:val="ru-RU" w:eastAsia="ru-RU" w:bidi="ar-SA"/>
    </w:rPr>
  </w:style>
  <w:style w:type="character" w:customStyle="1" w:styleId="60">
    <w:name w:val="Заголовок 3 Знак"/>
    <w:link w:val="4"/>
    <w:qFormat/>
    <w:uiPriority w:val="0"/>
    <w:rPr>
      <w:rFonts w:ascii="Arial" w:hAnsi="Arial" w:cs="Arial"/>
      <w:b/>
      <w:bCs/>
      <w:sz w:val="26"/>
      <w:szCs w:val="26"/>
    </w:rPr>
  </w:style>
  <w:style w:type="paragraph" w:customStyle="1" w:styleId="61">
    <w:name w:val=" Знак2 Знак Знак Знак Знак Знак Знак Знак Знак Знак Знак Знак Знак Знак Знак Знак"/>
    <w:basedOn w:val="1"/>
    <w:qFormat/>
    <w:uiPriority w:val="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62">
    <w:name w:val="List Paragraph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63">
    <w:name w:val="Заголовок 4 Знак"/>
    <w:link w:val="5"/>
    <w:qFormat/>
    <w:uiPriority w:val="0"/>
    <w:rPr>
      <w:rFonts w:ascii="Book Antiqua" w:hAnsi="Book Antiqua"/>
      <w:b/>
      <w:bCs/>
      <w:sz w:val="28"/>
      <w:lang w:val="zh-CN" w:eastAsia="zh-CN"/>
    </w:rPr>
  </w:style>
  <w:style w:type="character" w:customStyle="1" w:styleId="64">
    <w:name w:val="Заголовок 5 Знак"/>
    <w:link w:val="6"/>
    <w:qFormat/>
    <w:uiPriority w:val="0"/>
    <w:rPr>
      <w:snapToGrid w:val="0"/>
      <w:sz w:val="24"/>
      <w:lang w:val="zh-CN" w:eastAsia="zh-CN"/>
    </w:rPr>
  </w:style>
  <w:style w:type="character" w:customStyle="1" w:styleId="65">
    <w:name w:val="Заголовок 6 Знак"/>
    <w:link w:val="7"/>
    <w:qFormat/>
    <w:uiPriority w:val="0"/>
    <w:rPr>
      <w:snapToGrid w:val="0"/>
      <w:sz w:val="24"/>
      <w:lang w:val="zh-CN" w:eastAsia="zh-CN"/>
    </w:rPr>
  </w:style>
  <w:style w:type="character" w:customStyle="1" w:styleId="66">
    <w:name w:val="Заголовок 7 Знак"/>
    <w:link w:val="8"/>
    <w:qFormat/>
    <w:uiPriority w:val="0"/>
    <w:rPr>
      <w:snapToGrid w:val="0"/>
      <w:sz w:val="24"/>
      <w:lang w:val="zh-CN" w:eastAsia="zh-CN"/>
    </w:rPr>
  </w:style>
  <w:style w:type="character" w:customStyle="1" w:styleId="67">
    <w:name w:val="Заголовок 8 Знак"/>
    <w:link w:val="9"/>
    <w:qFormat/>
    <w:uiPriority w:val="0"/>
    <w:rPr>
      <w:b/>
      <w:snapToGrid w:val="0"/>
      <w:sz w:val="24"/>
      <w:lang w:val="zh-CN" w:eastAsia="zh-CN"/>
    </w:rPr>
  </w:style>
  <w:style w:type="character" w:customStyle="1" w:styleId="68">
    <w:name w:val="Заголовок 9 Знак"/>
    <w:link w:val="10"/>
    <w:qFormat/>
    <w:uiPriority w:val="0"/>
    <w:rPr>
      <w:rFonts w:ascii="Arial" w:hAnsi="Arial"/>
      <w:sz w:val="22"/>
      <w:szCs w:val="22"/>
      <w:lang w:val="zh-CN" w:eastAsia="zh-CN"/>
    </w:rPr>
  </w:style>
  <w:style w:type="character" w:customStyle="1" w:styleId="69">
    <w:name w:val="Заголовок 2 Знак"/>
    <w:link w:val="3"/>
    <w:qFormat/>
    <w:uiPriority w:val="0"/>
    <w:rPr>
      <w:sz w:val="28"/>
    </w:rPr>
  </w:style>
  <w:style w:type="character" w:customStyle="1" w:styleId="70">
    <w:name w:val="Название Знак"/>
    <w:link w:val="39"/>
    <w:qFormat/>
    <w:uiPriority w:val="0"/>
    <w:rPr>
      <w:sz w:val="24"/>
      <w:lang w:val="zh-CN" w:eastAsia="zh-CN"/>
    </w:rPr>
  </w:style>
  <w:style w:type="character" w:customStyle="1" w:styleId="71">
    <w:name w:val="Основной текст с отступом Знак"/>
    <w:link w:val="37"/>
    <w:qFormat/>
    <w:uiPriority w:val="0"/>
    <w:rPr>
      <w:sz w:val="28"/>
    </w:rPr>
  </w:style>
  <w:style w:type="character" w:customStyle="1" w:styleId="72">
    <w:name w:val="Основной текст Знак"/>
    <w:link w:val="22"/>
    <w:qFormat/>
    <w:uiPriority w:val="0"/>
    <w:rPr>
      <w:sz w:val="28"/>
    </w:rPr>
  </w:style>
  <w:style w:type="character" w:customStyle="1" w:styleId="73">
    <w:name w:val="Основной текст с отступом 2 Знак"/>
    <w:link w:val="44"/>
    <w:qFormat/>
    <w:uiPriority w:val="0"/>
    <w:rPr>
      <w:sz w:val="24"/>
      <w:lang w:val="zh-CN" w:eastAsia="zh-CN"/>
    </w:rPr>
  </w:style>
  <w:style w:type="paragraph" w:customStyle="1" w:styleId="74">
    <w:name w:val="consplustitle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styleId="75">
    <w:name w:val="No Spacing"/>
    <w:link w:val="297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76">
    <w:name w:val="ConsNormal"/>
    <w:qFormat/>
    <w:uiPriority w:val="0"/>
    <w:pPr>
      <w:widowControl w:val="0"/>
      <w:snapToGrid w:val="0"/>
      <w:ind w:right="19772" w:firstLine="720"/>
    </w:pPr>
    <w:rPr>
      <w:rFonts w:ascii="Arial" w:hAnsi="Arial" w:eastAsia="Times New Roman" w:cs="Times New Roman"/>
      <w:lang w:val="ru-RU" w:eastAsia="ru-RU" w:bidi="ar-SA"/>
    </w:rPr>
  </w:style>
  <w:style w:type="paragraph" w:customStyle="1" w:styleId="77">
    <w:name w:val="ConsNonformat"/>
    <w:qFormat/>
    <w:uiPriority w:val="0"/>
    <w:pPr>
      <w:widowControl w:val="0"/>
      <w:snapToGrid w:val="0"/>
      <w:ind w:right="19772"/>
    </w:pPr>
    <w:rPr>
      <w:rFonts w:ascii="Courier New" w:hAnsi="Courier New" w:eastAsia="Times New Roman" w:cs="Times New Roman"/>
      <w:lang w:val="ru-RU" w:eastAsia="ru-RU" w:bidi="ar-SA"/>
    </w:rPr>
  </w:style>
  <w:style w:type="paragraph" w:customStyle="1" w:styleId="78">
    <w:name w:val="Знак Знак Знак Знак Знак Знак Знак Знак Знак Знак"/>
    <w:basedOn w:val="1"/>
    <w:qFormat/>
    <w:uiPriority w:val="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79">
    <w:name w:val="Знак Знак12"/>
    <w:qFormat/>
    <w:uiPriority w:val="0"/>
    <w:rPr>
      <w:b/>
      <w:bCs/>
      <w:sz w:val="24"/>
      <w:szCs w:val="24"/>
      <w:lang w:val="ru-RU" w:eastAsia="ru-RU"/>
    </w:rPr>
  </w:style>
  <w:style w:type="character" w:customStyle="1" w:styleId="80">
    <w:name w:val="Цветовое выделение"/>
    <w:qFormat/>
    <w:uiPriority w:val="0"/>
    <w:rPr>
      <w:b/>
      <w:bCs/>
      <w:color w:val="000080"/>
      <w:sz w:val="20"/>
      <w:szCs w:val="20"/>
    </w:rPr>
  </w:style>
  <w:style w:type="paragraph" w:customStyle="1" w:styleId="81">
    <w:name w:val="Заголовок статьи"/>
    <w:basedOn w:val="1"/>
    <w:next w:val="1"/>
    <w:qFormat/>
    <w:uiPriority w:val="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82">
    <w:name w:val="Default"/>
    <w:qFormat/>
    <w:uiPriority w:val="0"/>
    <w:pPr>
      <w:widowControl w:val="0"/>
      <w:suppressAutoHyphens/>
      <w:autoSpaceDE w:val="0"/>
    </w:pPr>
    <w:rPr>
      <w:rFonts w:ascii="OEKGHE+OfficinaSerifWinC" w:hAnsi="OEKGHE+OfficinaSerifWinC" w:eastAsia="Times New Roman" w:cs="OEKGHE+OfficinaSerifWinC"/>
      <w:color w:val="000000"/>
      <w:sz w:val="24"/>
      <w:szCs w:val="24"/>
      <w:lang w:val="ru-RU" w:eastAsia="ar-SA" w:bidi="ar-SA"/>
    </w:rPr>
  </w:style>
  <w:style w:type="paragraph" w:customStyle="1" w:styleId="83">
    <w:name w:val="Основной текст 21"/>
    <w:basedOn w:val="1"/>
    <w:qFormat/>
    <w:uiPriority w:val="0"/>
    <w:pPr>
      <w:suppressAutoHyphens/>
      <w:jc w:val="both"/>
    </w:pPr>
    <w:rPr>
      <w:sz w:val="28"/>
      <w:szCs w:val="28"/>
      <w:lang w:eastAsia="ar-SA"/>
    </w:rPr>
  </w:style>
  <w:style w:type="paragraph" w:customStyle="1" w:styleId="84">
    <w:name w:val="rvps698610"/>
    <w:basedOn w:val="1"/>
    <w:qFormat/>
    <w:uiPriority w:val="0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85">
    <w:name w:val="Светлая сетка - Акцент 3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2"/>
      <w:lang w:eastAsia="en-US"/>
    </w:rPr>
  </w:style>
  <w:style w:type="paragraph" w:customStyle="1" w:styleId="86">
    <w:name w:val="Абзац списка1"/>
    <w:basedOn w:val="1"/>
    <w:qFormat/>
    <w:uiPriority w:val="0"/>
    <w:pPr>
      <w:ind w:left="720"/>
    </w:pPr>
    <w:rPr>
      <w:sz w:val="24"/>
      <w:szCs w:val="24"/>
    </w:rPr>
  </w:style>
  <w:style w:type="paragraph" w:customStyle="1" w:styleId="87">
    <w:name w:val="Знак Знак11 Знак Знак Знак Знак"/>
    <w:basedOn w:val="1"/>
    <w:qFormat/>
    <w:uiPriority w:val="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88">
    <w:name w:val="Знак"/>
    <w:basedOn w:val="1"/>
    <w:uiPriority w:val="0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89">
    <w:name w:val="font5"/>
    <w:basedOn w:val="1"/>
    <w:uiPriority w:val="0"/>
    <w:pPr>
      <w:spacing w:before="100" w:beforeAutospacing="1" w:after="100" w:afterAutospacing="1"/>
    </w:pPr>
  </w:style>
  <w:style w:type="paragraph" w:customStyle="1" w:styleId="90">
    <w:name w:val="font6"/>
    <w:basedOn w:val="1"/>
    <w:uiPriority w:val="0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91">
    <w:name w:val="font7"/>
    <w:basedOn w:val="1"/>
    <w:uiPriority w:val="0"/>
    <w:pPr>
      <w:spacing w:before="100" w:beforeAutospacing="1" w:after="100" w:afterAutospacing="1"/>
    </w:pPr>
    <w:rPr>
      <w:rFonts w:ascii="Symbol" w:hAnsi="Symbol" w:cs="Symbol"/>
    </w:rPr>
  </w:style>
  <w:style w:type="paragraph" w:customStyle="1" w:styleId="92">
    <w:name w:val="xl6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both"/>
      <w:textAlignment w:val="center"/>
    </w:pPr>
  </w:style>
  <w:style w:type="paragraph" w:customStyle="1" w:styleId="93">
    <w:name w:val="xl6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94">
    <w:name w:val="xl6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95">
    <w:name w:val="xl66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96">
    <w:name w:val="xl67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97">
    <w:name w:val="xl68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98">
    <w:name w:val="xl6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99">
    <w:name w:val="xl7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00">
    <w:name w:val="xl71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01">
    <w:name w:val="xl72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02">
    <w:name w:val="xl7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103">
    <w:name w:val="xl7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04">
    <w:name w:val="xl7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105">
    <w:name w:val="xl7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</w:style>
  <w:style w:type="paragraph" w:customStyle="1" w:styleId="106">
    <w:name w:val="xl7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07">
    <w:name w:val="xl78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</w:style>
  <w:style w:type="paragraph" w:customStyle="1" w:styleId="108">
    <w:name w:val="xl7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09">
    <w:name w:val="xl8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110">
    <w:name w:val="xl8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</w:style>
  <w:style w:type="paragraph" w:customStyle="1" w:styleId="111">
    <w:name w:val="xl8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12">
    <w:name w:val="xl8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</w:style>
  <w:style w:type="paragraph" w:customStyle="1" w:styleId="113">
    <w:name w:val="xl8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114">
    <w:name w:val="xl8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</w:style>
  <w:style w:type="paragraph" w:customStyle="1" w:styleId="115">
    <w:name w:val="xl8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16">
    <w:name w:val="xl8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117">
    <w:name w:val="xl88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both"/>
      <w:textAlignment w:val="center"/>
    </w:pPr>
  </w:style>
  <w:style w:type="paragraph" w:customStyle="1" w:styleId="118">
    <w:name w:val="xl89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19">
    <w:name w:val="xl90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</w:style>
  <w:style w:type="paragraph" w:customStyle="1" w:styleId="120">
    <w:name w:val="xl9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121">
    <w:name w:val="xl9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122">
    <w:name w:val="xl93"/>
    <w:basedOn w:val="1"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</w:style>
  <w:style w:type="paragraph" w:customStyle="1" w:styleId="123">
    <w:name w:val="xl94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</w:style>
  <w:style w:type="paragraph" w:customStyle="1" w:styleId="124">
    <w:name w:val="xl9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</w:style>
  <w:style w:type="paragraph" w:customStyle="1" w:styleId="125">
    <w:name w:val="xl9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126">
    <w:name w:val="xl9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127">
    <w:name w:val="xl9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128">
    <w:name w:val="xl99"/>
    <w:basedOn w:val="1"/>
    <w:qFormat/>
    <w:uiPriority w:val="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129">
    <w:name w:val="Светлая сетка - Акцент 32"/>
    <w:basedOn w:val="1"/>
    <w:uiPriority w:val="0"/>
    <w:pPr>
      <w:spacing w:after="200"/>
      <w:ind w:left="720"/>
    </w:pPr>
    <w:rPr>
      <w:rFonts w:ascii="Cambria" w:hAnsi="Cambria" w:eastAsia="Calibri" w:cs="Cambria"/>
      <w:sz w:val="24"/>
      <w:szCs w:val="24"/>
      <w:lang w:eastAsia="en-US"/>
    </w:rPr>
  </w:style>
  <w:style w:type="character" w:customStyle="1" w:styleId="130">
    <w:name w:val="WW8Num6z0"/>
    <w:uiPriority w:val="0"/>
    <w:rPr>
      <w:rFonts w:ascii="Symbol" w:hAnsi="Symbol" w:cs="Symbol"/>
      <w:sz w:val="20"/>
      <w:szCs w:val="20"/>
    </w:rPr>
  </w:style>
  <w:style w:type="character" w:customStyle="1" w:styleId="131">
    <w:name w:val="Текст примечания Знак"/>
    <w:link w:val="23"/>
    <w:qFormat/>
    <w:uiPriority w:val="0"/>
    <w:rPr>
      <w:rFonts w:ascii="Cambria" w:hAnsi="Cambria" w:eastAsia="Calibri"/>
      <w:sz w:val="24"/>
      <w:szCs w:val="24"/>
      <w:lang w:val="zh-CN" w:eastAsia="en-US"/>
    </w:rPr>
  </w:style>
  <w:style w:type="paragraph" w:customStyle="1" w:styleId="132">
    <w:name w:val="ConsPlusNonformat"/>
    <w:qFormat/>
    <w:uiPriority w:val="0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33">
    <w:name w:val="ConsPlusTitle"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8"/>
      <w:szCs w:val="28"/>
      <w:lang w:val="ru-RU" w:eastAsia="ru-RU" w:bidi="ar-SA"/>
    </w:rPr>
  </w:style>
  <w:style w:type="character" w:customStyle="1" w:styleId="134">
    <w:name w:val="Тема примечания Знак"/>
    <w:link w:val="24"/>
    <w:uiPriority w:val="0"/>
    <w:rPr>
      <w:rFonts w:ascii="Cambria" w:hAnsi="Cambria" w:eastAsia="Calibri"/>
      <w:b/>
      <w:bCs/>
      <w:sz w:val="24"/>
      <w:szCs w:val="24"/>
      <w:lang w:val="zh-CN" w:eastAsia="en-US"/>
    </w:rPr>
  </w:style>
  <w:style w:type="paragraph" w:customStyle="1" w:styleId="135">
    <w:name w:val="Средняя сетка 1 - Акцент 21"/>
    <w:basedOn w:val="1"/>
    <w:uiPriority w:val="0"/>
    <w:pPr>
      <w:spacing w:after="200"/>
      <w:ind w:left="720"/>
    </w:pPr>
    <w:rPr>
      <w:rFonts w:ascii="Cambria" w:hAnsi="Cambria" w:eastAsia="Calibri" w:cs="Cambria"/>
      <w:sz w:val="24"/>
      <w:szCs w:val="24"/>
      <w:lang w:eastAsia="en-US"/>
    </w:rPr>
  </w:style>
  <w:style w:type="paragraph" w:customStyle="1" w:styleId="136">
    <w:name w:val="Знак1"/>
    <w:basedOn w:val="1"/>
    <w:uiPriority w:val="0"/>
    <w:rPr>
      <w:rFonts w:ascii="Verdana" w:hAnsi="Verdana" w:eastAsia="Calibri" w:cs="Verdana"/>
      <w:lang w:val="en-US" w:eastAsia="en-US"/>
    </w:rPr>
  </w:style>
  <w:style w:type="character" w:customStyle="1" w:styleId="137">
    <w:name w:val="Текст сноски Знак"/>
    <w:link w:val="26"/>
    <w:uiPriority w:val="0"/>
    <w:rPr>
      <w:lang w:val="en-AU" w:eastAsia="en-US"/>
    </w:rPr>
  </w:style>
  <w:style w:type="paragraph" w:customStyle="1" w:styleId="138">
    <w:name w:val="Стиль1"/>
    <w:basedOn w:val="1"/>
    <w:uiPriority w:val="0"/>
    <w:pPr>
      <w:jc w:val="both"/>
    </w:pPr>
    <w:rPr>
      <w:sz w:val="22"/>
      <w:szCs w:val="22"/>
      <w:lang w:val="en-AU" w:eastAsia="en-US"/>
    </w:rPr>
  </w:style>
  <w:style w:type="paragraph" w:customStyle="1" w:styleId="139">
    <w:name w:val="Стиль2"/>
    <w:basedOn w:val="138"/>
    <w:uiPriority w:val="0"/>
    <w:pPr>
      <w:jc w:val="right"/>
    </w:pPr>
    <w:rPr>
      <w:sz w:val="26"/>
      <w:szCs w:val="26"/>
    </w:rPr>
  </w:style>
  <w:style w:type="character" w:customStyle="1" w:styleId="140">
    <w:name w:val="Знак Знак"/>
    <w:locked/>
    <w:uiPriority w:val="0"/>
    <w:rPr>
      <w:rFonts w:ascii="Tahoma" w:hAnsi="Tahoma" w:cs="Tahoma"/>
      <w:sz w:val="16"/>
      <w:szCs w:val="16"/>
      <w:lang w:val="en-AU" w:eastAsia="en-US"/>
    </w:rPr>
  </w:style>
  <w:style w:type="character" w:customStyle="1" w:styleId="141">
    <w:name w:val="Основной текст (11)"/>
    <w:link w:val="142"/>
    <w:locked/>
    <w:uiPriority w:val="0"/>
    <w:rPr>
      <w:sz w:val="18"/>
      <w:szCs w:val="18"/>
      <w:shd w:val="clear" w:color="auto" w:fill="FFFFFF"/>
    </w:rPr>
  </w:style>
  <w:style w:type="paragraph" w:customStyle="1" w:styleId="142">
    <w:name w:val="Основной текст (11)1"/>
    <w:basedOn w:val="1"/>
    <w:link w:val="141"/>
    <w:uiPriority w:val="0"/>
    <w:pPr>
      <w:shd w:val="clear" w:color="auto" w:fill="FFFFFF"/>
      <w:spacing w:before="480" w:after="2400" w:line="413" w:lineRule="exact"/>
    </w:pPr>
    <w:rPr>
      <w:sz w:val="18"/>
      <w:szCs w:val="18"/>
      <w:shd w:val="clear" w:color="auto" w:fill="FFFFFF"/>
      <w:lang w:val="zh-CN" w:eastAsia="zh-CN"/>
    </w:rPr>
  </w:style>
  <w:style w:type="character" w:customStyle="1" w:styleId="143">
    <w:name w:val="Основной текст (19)"/>
    <w:link w:val="144"/>
    <w:locked/>
    <w:uiPriority w:val="0"/>
    <w:rPr>
      <w:sz w:val="18"/>
      <w:szCs w:val="18"/>
      <w:shd w:val="clear" w:color="auto" w:fill="FFFFFF"/>
    </w:rPr>
  </w:style>
  <w:style w:type="paragraph" w:customStyle="1" w:styleId="144">
    <w:name w:val="Основной текст (19)1"/>
    <w:basedOn w:val="1"/>
    <w:link w:val="143"/>
    <w:uiPriority w:val="0"/>
    <w:pPr>
      <w:shd w:val="clear" w:color="auto" w:fill="FFFFFF"/>
      <w:spacing w:before="240" w:after="60" w:line="298" w:lineRule="exact"/>
      <w:ind w:hanging="360"/>
    </w:pPr>
    <w:rPr>
      <w:sz w:val="18"/>
      <w:szCs w:val="18"/>
      <w:shd w:val="clear" w:color="auto" w:fill="FFFFFF"/>
      <w:lang w:val="zh-CN" w:eastAsia="zh-CN"/>
    </w:rPr>
  </w:style>
  <w:style w:type="character" w:customStyle="1" w:styleId="145">
    <w:name w:val="Основной текст (20)"/>
    <w:link w:val="146"/>
    <w:locked/>
    <w:uiPriority w:val="0"/>
    <w:rPr>
      <w:sz w:val="18"/>
      <w:szCs w:val="18"/>
      <w:shd w:val="clear" w:color="auto" w:fill="FFFFFF"/>
    </w:rPr>
  </w:style>
  <w:style w:type="paragraph" w:customStyle="1" w:styleId="146">
    <w:name w:val="Основной текст (20)1"/>
    <w:basedOn w:val="1"/>
    <w:link w:val="145"/>
    <w:uiPriority w:val="0"/>
    <w:pPr>
      <w:shd w:val="clear" w:color="auto" w:fill="FFFFFF"/>
      <w:spacing w:after="60" w:line="293" w:lineRule="exact"/>
      <w:ind w:hanging="360"/>
      <w:jc w:val="both"/>
    </w:pPr>
    <w:rPr>
      <w:sz w:val="18"/>
      <w:szCs w:val="18"/>
      <w:shd w:val="clear" w:color="auto" w:fill="FFFFFF"/>
      <w:lang w:val="zh-CN" w:eastAsia="zh-CN"/>
    </w:rPr>
  </w:style>
  <w:style w:type="character" w:customStyle="1" w:styleId="147">
    <w:name w:val="Основной текст + Полужирный"/>
    <w:uiPriority w:val="0"/>
    <w:rPr>
      <w:b/>
      <w:bCs/>
      <w:sz w:val="18"/>
      <w:szCs w:val="18"/>
    </w:rPr>
  </w:style>
  <w:style w:type="character" w:customStyle="1" w:styleId="148">
    <w:name w:val="Подпись к картинке (5)"/>
    <w:link w:val="149"/>
    <w:locked/>
    <w:uiPriority w:val="0"/>
    <w:rPr>
      <w:b/>
      <w:bCs/>
      <w:sz w:val="12"/>
      <w:szCs w:val="12"/>
      <w:shd w:val="clear" w:color="auto" w:fill="FFFFFF"/>
    </w:rPr>
  </w:style>
  <w:style w:type="paragraph" w:customStyle="1" w:styleId="149">
    <w:name w:val="Подпись к картинке (5)1"/>
    <w:basedOn w:val="1"/>
    <w:link w:val="148"/>
    <w:uiPriority w:val="0"/>
    <w:pPr>
      <w:shd w:val="clear" w:color="auto" w:fill="FFFFFF"/>
      <w:spacing w:line="322" w:lineRule="exact"/>
      <w:jc w:val="both"/>
    </w:pPr>
    <w:rPr>
      <w:b/>
      <w:bCs/>
      <w:sz w:val="12"/>
      <w:szCs w:val="12"/>
      <w:shd w:val="clear" w:color="auto" w:fill="FFFFFF"/>
      <w:lang w:val="zh-CN" w:eastAsia="zh-CN"/>
    </w:rPr>
  </w:style>
  <w:style w:type="character" w:customStyle="1" w:styleId="150">
    <w:name w:val="Подпись к картинке (6)"/>
    <w:link w:val="151"/>
    <w:locked/>
    <w:uiPriority w:val="0"/>
    <w:rPr>
      <w:b/>
      <w:bCs/>
      <w:sz w:val="12"/>
      <w:szCs w:val="12"/>
      <w:shd w:val="clear" w:color="auto" w:fill="FFFFFF"/>
    </w:rPr>
  </w:style>
  <w:style w:type="paragraph" w:customStyle="1" w:styleId="151">
    <w:name w:val="Подпись к картинке (6)1"/>
    <w:basedOn w:val="1"/>
    <w:link w:val="150"/>
    <w:uiPriority w:val="0"/>
    <w:pPr>
      <w:shd w:val="clear" w:color="auto" w:fill="FFFFFF"/>
      <w:spacing w:line="240" w:lineRule="atLeast"/>
    </w:pPr>
    <w:rPr>
      <w:b/>
      <w:bCs/>
      <w:sz w:val="12"/>
      <w:szCs w:val="12"/>
      <w:shd w:val="clear" w:color="auto" w:fill="FFFFFF"/>
      <w:lang w:val="zh-CN" w:eastAsia="zh-CN"/>
    </w:rPr>
  </w:style>
  <w:style w:type="character" w:customStyle="1" w:styleId="152">
    <w:name w:val="Колонтитул"/>
    <w:link w:val="153"/>
    <w:locked/>
    <w:uiPriority w:val="0"/>
    <w:rPr>
      <w:shd w:val="clear" w:color="auto" w:fill="FFFFFF"/>
    </w:rPr>
  </w:style>
  <w:style w:type="paragraph" w:customStyle="1" w:styleId="153">
    <w:name w:val="Колонтитул1"/>
    <w:basedOn w:val="1"/>
    <w:link w:val="152"/>
    <w:uiPriority w:val="0"/>
    <w:pPr>
      <w:shd w:val="clear" w:color="auto" w:fill="FFFFFF"/>
    </w:pPr>
    <w:rPr>
      <w:shd w:val="clear" w:color="auto" w:fill="FFFFFF"/>
      <w:lang w:val="zh-CN" w:eastAsia="zh-CN"/>
    </w:rPr>
  </w:style>
  <w:style w:type="character" w:customStyle="1" w:styleId="154">
    <w:name w:val="Колонтитул + Arial2"/>
    <w:uiPriority w:val="0"/>
    <w:rPr>
      <w:rFonts w:ascii="Arial" w:hAnsi="Arial" w:cs="Arial"/>
      <w:b/>
      <w:bCs/>
      <w:sz w:val="12"/>
      <w:szCs w:val="12"/>
      <w:shd w:val="clear" w:color="auto" w:fill="FFFFFF"/>
    </w:rPr>
  </w:style>
  <w:style w:type="character" w:customStyle="1" w:styleId="155">
    <w:name w:val="Подпись к картинке (4)"/>
    <w:link w:val="156"/>
    <w:locked/>
    <w:uiPriority w:val="0"/>
    <w:rPr>
      <w:sz w:val="18"/>
      <w:szCs w:val="18"/>
      <w:shd w:val="clear" w:color="auto" w:fill="FFFFFF"/>
    </w:rPr>
  </w:style>
  <w:style w:type="paragraph" w:customStyle="1" w:styleId="156">
    <w:name w:val="Подпись к картинке (4)1"/>
    <w:basedOn w:val="1"/>
    <w:link w:val="155"/>
    <w:uiPriority w:val="0"/>
    <w:pPr>
      <w:shd w:val="clear" w:color="auto" w:fill="FFFFFF"/>
      <w:spacing w:line="240" w:lineRule="atLeast"/>
    </w:pPr>
    <w:rPr>
      <w:sz w:val="18"/>
      <w:szCs w:val="18"/>
      <w:shd w:val="clear" w:color="auto" w:fill="FFFFFF"/>
      <w:lang w:val="zh-CN" w:eastAsia="zh-CN"/>
    </w:rPr>
  </w:style>
  <w:style w:type="character" w:customStyle="1" w:styleId="157">
    <w:name w:val="Основной текст (21)"/>
    <w:link w:val="158"/>
    <w:locked/>
    <w:uiPriority w:val="0"/>
    <w:rPr>
      <w:b/>
      <w:bCs/>
      <w:w w:val="120"/>
      <w:sz w:val="10"/>
      <w:szCs w:val="10"/>
      <w:shd w:val="clear" w:color="auto" w:fill="FFFFFF"/>
    </w:rPr>
  </w:style>
  <w:style w:type="paragraph" w:customStyle="1" w:styleId="158">
    <w:name w:val="Основной текст (21)1"/>
    <w:basedOn w:val="1"/>
    <w:link w:val="157"/>
    <w:uiPriority w:val="0"/>
    <w:pPr>
      <w:shd w:val="clear" w:color="auto" w:fill="FFFFFF"/>
      <w:spacing w:line="182" w:lineRule="exact"/>
    </w:pPr>
    <w:rPr>
      <w:b/>
      <w:bCs/>
      <w:w w:val="120"/>
      <w:sz w:val="10"/>
      <w:szCs w:val="10"/>
      <w:shd w:val="clear" w:color="auto" w:fill="FFFFFF"/>
      <w:lang w:val="zh-CN" w:eastAsia="zh-CN"/>
    </w:rPr>
  </w:style>
  <w:style w:type="character" w:customStyle="1" w:styleId="159">
    <w:name w:val="Основной текст (24)"/>
    <w:link w:val="160"/>
    <w:locked/>
    <w:uiPriority w:val="0"/>
    <w:rPr>
      <w:b/>
      <w:bCs/>
      <w:sz w:val="16"/>
      <w:szCs w:val="16"/>
      <w:shd w:val="clear" w:color="auto" w:fill="FFFFFF"/>
    </w:rPr>
  </w:style>
  <w:style w:type="paragraph" w:customStyle="1" w:styleId="160">
    <w:name w:val="Основной текст (24)1"/>
    <w:basedOn w:val="1"/>
    <w:link w:val="159"/>
    <w:uiPriority w:val="0"/>
    <w:pPr>
      <w:shd w:val="clear" w:color="auto" w:fill="FFFFFF"/>
      <w:spacing w:after="300" w:line="240" w:lineRule="atLeast"/>
    </w:pPr>
    <w:rPr>
      <w:b/>
      <w:bCs/>
      <w:sz w:val="16"/>
      <w:szCs w:val="16"/>
      <w:shd w:val="clear" w:color="auto" w:fill="FFFFFF"/>
      <w:lang w:val="zh-CN" w:eastAsia="zh-CN"/>
    </w:rPr>
  </w:style>
  <w:style w:type="character" w:customStyle="1" w:styleId="161">
    <w:name w:val="Заголовок №4"/>
    <w:link w:val="162"/>
    <w:locked/>
    <w:uiPriority w:val="0"/>
    <w:rPr>
      <w:b/>
      <w:bCs/>
      <w:sz w:val="26"/>
      <w:szCs w:val="26"/>
      <w:shd w:val="clear" w:color="auto" w:fill="FFFFFF"/>
    </w:rPr>
  </w:style>
  <w:style w:type="paragraph" w:customStyle="1" w:styleId="162">
    <w:name w:val="Заголовок №41"/>
    <w:basedOn w:val="1"/>
    <w:link w:val="161"/>
    <w:uiPriority w:val="0"/>
    <w:pPr>
      <w:shd w:val="clear" w:color="auto" w:fill="FFFFFF"/>
      <w:spacing w:before="300" w:after="180" w:line="240" w:lineRule="atLeast"/>
      <w:outlineLvl w:val="3"/>
    </w:pPr>
    <w:rPr>
      <w:b/>
      <w:bCs/>
      <w:sz w:val="26"/>
      <w:szCs w:val="26"/>
      <w:shd w:val="clear" w:color="auto" w:fill="FFFFFF"/>
      <w:lang w:val="zh-CN" w:eastAsia="zh-CN"/>
    </w:rPr>
  </w:style>
  <w:style w:type="character" w:customStyle="1" w:styleId="163">
    <w:name w:val="Заголовок №5"/>
    <w:link w:val="164"/>
    <w:locked/>
    <w:uiPriority w:val="0"/>
    <w:rPr>
      <w:shd w:val="clear" w:color="auto" w:fill="FFFFFF"/>
    </w:rPr>
  </w:style>
  <w:style w:type="paragraph" w:customStyle="1" w:styleId="164">
    <w:name w:val="Заголовок №51"/>
    <w:basedOn w:val="1"/>
    <w:link w:val="163"/>
    <w:uiPriority w:val="0"/>
    <w:pPr>
      <w:shd w:val="clear" w:color="auto" w:fill="FFFFFF"/>
      <w:spacing w:before="240" w:after="240" w:line="240" w:lineRule="atLeast"/>
      <w:outlineLvl w:val="4"/>
    </w:pPr>
    <w:rPr>
      <w:shd w:val="clear" w:color="auto" w:fill="FFFFFF"/>
      <w:lang w:val="zh-CN" w:eastAsia="zh-CN"/>
    </w:rPr>
  </w:style>
  <w:style w:type="character" w:customStyle="1" w:styleId="165">
    <w:name w:val="Основной текст (38)"/>
    <w:link w:val="166"/>
    <w:locked/>
    <w:uiPriority w:val="0"/>
    <w:rPr>
      <w:b/>
      <w:bCs/>
      <w:sz w:val="18"/>
      <w:szCs w:val="18"/>
      <w:shd w:val="clear" w:color="auto" w:fill="FFFFFF"/>
    </w:rPr>
  </w:style>
  <w:style w:type="paragraph" w:customStyle="1" w:styleId="166">
    <w:name w:val="Основной текст (38)1"/>
    <w:basedOn w:val="1"/>
    <w:link w:val="165"/>
    <w:uiPriority w:val="0"/>
    <w:pPr>
      <w:shd w:val="clear" w:color="auto" w:fill="FFFFFF"/>
      <w:spacing w:after="60" w:line="293" w:lineRule="exact"/>
      <w:jc w:val="both"/>
    </w:pPr>
    <w:rPr>
      <w:b/>
      <w:bCs/>
      <w:sz w:val="18"/>
      <w:szCs w:val="18"/>
      <w:shd w:val="clear" w:color="auto" w:fill="FFFFFF"/>
      <w:lang w:val="zh-CN" w:eastAsia="zh-CN"/>
    </w:rPr>
  </w:style>
  <w:style w:type="character" w:customStyle="1" w:styleId="167">
    <w:name w:val="Подпись к картинке (9)"/>
    <w:link w:val="168"/>
    <w:locked/>
    <w:uiPriority w:val="0"/>
    <w:rPr>
      <w:b/>
      <w:bCs/>
      <w:sz w:val="16"/>
      <w:szCs w:val="16"/>
      <w:shd w:val="clear" w:color="auto" w:fill="FFFFFF"/>
    </w:rPr>
  </w:style>
  <w:style w:type="paragraph" w:customStyle="1" w:styleId="168">
    <w:name w:val="Подпись к картинке (9)1"/>
    <w:basedOn w:val="1"/>
    <w:link w:val="167"/>
    <w:uiPriority w:val="0"/>
    <w:pPr>
      <w:shd w:val="clear" w:color="auto" w:fill="FFFFFF"/>
      <w:spacing w:line="240" w:lineRule="atLeast"/>
    </w:pPr>
    <w:rPr>
      <w:b/>
      <w:bCs/>
      <w:sz w:val="16"/>
      <w:szCs w:val="16"/>
      <w:shd w:val="clear" w:color="auto" w:fill="FFFFFF"/>
      <w:lang w:val="zh-CN" w:eastAsia="zh-CN"/>
    </w:rPr>
  </w:style>
  <w:style w:type="character" w:customStyle="1" w:styleId="169">
    <w:name w:val="Подпись к картинке (10)"/>
    <w:link w:val="170"/>
    <w:locked/>
    <w:uiPriority w:val="0"/>
    <w:rPr>
      <w:b/>
      <w:bCs/>
      <w:sz w:val="16"/>
      <w:szCs w:val="16"/>
      <w:shd w:val="clear" w:color="auto" w:fill="FFFFFF"/>
    </w:rPr>
  </w:style>
  <w:style w:type="paragraph" w:customStyle="1" w:styleId="170">
    <w:name w:val="Подпись к картинке (10)1"/>
    <w:basedOn w:val="1"/>
    <w:link w:val="169"/>
    <w:uiPriority w:val="0"/>
    <w:pPr>
      <w:shd w:val="clear" w:color="auto" w:fill="FFFFFF"/>
      <w:spacing w:line="480" w:lineRule="exact"/>
      <w:jc w:val="both"/>
    </w:pPr>
    <w:rPr>
      <w:b/>
      <w:bCs/>
      <w:sz w:val="16"/>
      <w:szCs w:val="16"/>
      <w:shd w:val="clear" w:color="auto" w:fill="FFFFFF"/>
      <w:lang w:val="zh-CN" w:eastAsia="zh-CN"/>
    </w:rPr>
  </w:style>
  <w:style w:type="character" w:customStyle="1" w:styleId="171">
    <w:name w:val="Подпись к таблице (4)"/>
    <w:link w:val="172"/>
    <w:locked/>
    <w:uiPriority w:val="0"/>
    <w:rPr>
      <w:b/>
      <w:bCs/>
      <w:sz w:val="18"/>
      <w:szCs w:val="18"/>
      <w:shd w:val="clear" w:color="auto" w:fill="FFFFFF"/>
    </w:rPr>
  </w:style>
  <w:style w:type="paragraph" w:customStyle="1" w:styleId="172">
    <w:name w:val="Подпись к таблице (4)1"/>
    <w:basedOn w:val="1"/>
    <w:link w:val="171"/>
    <w:uiPriority w:val="0"/>
    <w:pPr>
      <w:shd w:val="clear" w:color="auto" w:fill="FFFFFF"/>
      <w:spacing w:line="240" w:lineRule="atLeast"/>
    </w:pPr>
    <w:rPr>
      <w:b/>
      <w:bCs/>
      <w:sz w:val="18"/>
      <w:szCs w:val="18"/>
      <w:shd w:val="clear" w:color="auto" w:fill="FFFFFF"/>
      <w:lang w:val="zh-CN" w:eastAsia="zh-CN"/>
    </w:rPr>
  </w:style>
  <w:style w:type="character" w:customStyle="1" w:styleId="173">
    <w:name w:val="Основной текст (13)"/>
    <w:link w:val="174"/>
    <w:locked/>
    <w:uiPriority w:val="0"/>
    <w:rPr>
      <w:sz w:val="16"/>
      <w:szCs w:val="16"/>
      <w:shd w:val="clear" w:color="auto" w:fill="FFFFFF"/>
    </w:rPr>
  </w:style>
  <w:style w:type="paragraph" w:customStyle="1" w:styleId="174">
    <w:name w:val="Основной текст (13)1"/>
    <w:basedOn w:val="1"/>
    <w:link w:val="173"/>
    <w:uiPriority w:val="0"/>
    <w:pPr>
      <w:shd w:val="clear" w:color="auto" w:fill="FFFFFF"/>
      <w:spacing w:line="427" w:lineRule="exact"/>
    </w:pPr>
    <w:rPr>
      <w:sz w:val="16"/>
      <w:szCs w:val="16"/>
      <w:shd w:val="clear" w:color="auto" w:fill="FFFFFF"/>
      <w:lang w:val="zh-CN" w:eastAsia="zh-CN"/>
    </w:rPr>
  </w:style>
  <w:style w:type="character" w:customStyle="1" w:styleId="175">
    <w:name w:val="Основной текст (24)15"/>
    <w:uiPriority w:val="0"/>
    <w:rPr>
      <w:b/>
      <w:bCs/>
      <w:color w:val="FFFFFF"/>
      <w:sz w:val="16"/>
      <w:szCs w:val="16"/>
      <w:shd w:val="clear" w:color="auto" w:fill="FFFFFF"/>
    </w:rPr>
  </w:style>
  <w:style w:type="character" w:customStyle="1" w:styleId="176">
    <w:name w:val="Основной текст (39)"/>
    <w:link w:val="177"/>
    <w:locked/>
    <w:uiPriority w:val="0"/>
    <w:rPr>
      <w:b/>
      <w:bCs/>
      <w:sz w:val="16"/>
      <w:szCs w:val="16"/>
      <w:shd w:val="clear" w:color="auto" w:fill="FFFFFF"/>
    </w:rPr>
  </w:style>
  <w:style w:type="paragraph" w:customStyle="1" w:styleId="177">
    <w:name w:val="Основной текст (39)1"/>
    <w:basedOn w:val="1"/>
    <w:link w:val="176"/>
    <w:uiPriority w:val="0"/>
    <w:pPr>
      <w:shd w:val="clear" w:color="auto" w:fill="FFFFFF"/>
      <w:spacing w:line="240" w:lineRule="atLeast"/>
      <w:jc w:val="right"/>
    </w:pPr>
    <w:rPr>
      <w:b/>
      <w:bCs/>
      <w:sz w:val="16"/>
      <w:szCs w:val="16"/>
      <w:shd w:val="clear" w:color="auto" w:fill="FFFFFF"/>
      <w:lang w:val="zh-CN" w:eastAsia="zh-CN"/>
    </w:rPr>
  </w:style>
  <w:style w:type="character" w:customStyle="1" w:styleId="178">
    <w:name w:val="Основной текст (39)10"/>
    <w:uiPriority w:val="0"/>
    <w:rPr>
      <w:b/>
      <w:bCs/>
      <w:color w:val="FFFFFF"/>
      <w:sz w:val="16"/>
      <w:szCs w:val="16"/>
      <w:shd w:val="clear" w:color="auto" w:fill="FFFFFF"/>
    </w:rPr>
  </w:style>
  <w:style w:type="character" w:customStyle="1" w:styleId="179">
    <w:name w:val="Основной текст (24)14"/>
    <w:qFormat/>
    <w:uiPriority w:val="0"/>
    <w:rPr>
      <w:b/>
      <w:bCs/>
      <w:color w:val="FFFFFF"/>
      <w:sz w:val="16"/>
      <w:szCs w:val="16"/>
      <w:shd w:val="clear" w:color="auto" w:fill="FFFFFF"/>
    </w:rPr>
  </w:style>
  <w:style w:type="character" w:customStyle="1" w:styleId="180">
    <w:name w:val="Основной текст (39)9"/>
    <w:uiPriority w:val="0"/>
    <w:rPr>
      <w:b/>
      <w:bCs/>
      <w:color w:val="FFFFFF"/>
      <w:sz w:val="16"/>
      <w:szCs w:val="16"/>
      <w:shd w:val="clear" w:color="auto" w:fill="FFFFFF"/>
    </w:rPr>
  </w:style>
  <w:style w:type="character" w:customStyle="1" w:styleId="181">
    <w:name w:val="Сноска"/>
    <w:link w:val="182"/>
    <w:locked/>
    <w:uiPriority w:val="0"/>
    <w:rPr>
      <w:sz w:val="16"/>
      <w:szCs w:val="16"/>
      <w:shd w:val="clear" w:color="auto" w:fill="FFFFFF"/>
    </w:rPr>
  </w:style>
  <w:style w:type="paragraph" w:customStyle="1" w:styleId="182">
    <w:name w:val="Сноска1"/>
    <w:basedOn w:val="1"/>
    <w:link w:val="181"/>
    <w:uiPriority w:val="0"/>
    <w:pPr>
      <w:shd w:val="clear" w:color="auto" w:fill="FFFFFF"/>
      <w:spacing w:line="427" w:lineRule="exact"/>
    </w:pPr>
    <w:rPr>
      <w:sz w:val="16"/>
      <w:szCs w:val="16"/>
      <w:shd w:val="clear" w:color="auto" w:fill="FFFFFF"/>
      <w:lang w:val="zh-CN" w:eastAsia="zh-CN"/>
    </w:rPr>
  </w:style>
  <w:style w:type="character" w:customStyle="1" w:styleId="183">
    <w:name w:val="Сноска (5)"/>
    <w:link w:val="184"/>
    <w:locked/>
    <w:uiPriority w:val="0"/>
    <w:rPr>
      <w:sz w:val="18"/>
      <w:szCs w:val="18"/>
      <w:shd w:val="clear" w:color="auto" w:fill="FFFFFF"/>
    </w:rPr>
  </w:style>
  <w:style w:type="paragraph" w:customStyle="1" w:styleId="184">
    <w:name w:val="Сноска (5)1"/>
    <w:basedOn w:val="1"/>
    <w:link w:val="183"/>
    <w:uiPriority w:val="0"/>
    <w:pPr>
      <w:shd w:val="clear" w:color="auto" w:fill="FFFFFF"/>
      <w:spacing w:before="180" w:after="60" w:line="293" w:lineRule="exact"/>
      <w:jc w:val="both"/>
    </w:pPr>
    <w:rPr>
      <w:sz w:val="18"/>
      <w:szCs w:val="18"/>
      <w:shd w:val="clear" w:color="auto" w:fill="FFFFFF"/>
      <w:lang w:val="zh-CN" w:eastAsia="zh-CN"/>
    </w:rPr>
  </w:style>
  <w:style w:type="character" w:customStyle="1" w:styleId="185">
    <w:name w:val="Основной текст (38) + Не полужирный"/>
    <w:basedOn w:val="165"/>
    <w:uiPriority w:val="0"/>
    <w:rPr>
      <w:sz w:val="18"/>
      <w:szCs w:val="18"/>
      <w:shd w:val="clear" w:color="auto" w:fill="FFFFFF"/>
    </w:rPr>
  </w:style>
  <w:style w:type="character" w:customStyle="1" w:styleId="186">
    <w:name w:val="Подпись к таблице"/>
    <w:link w:val="187"/>
    <w:locked/>
    <w:uiPriority w:val="0"/>
    <w:rPr>
      <w:b/>
      <w:bCs/>
      <w:sz w:val="18"/>
      <w:szCs w:val="18"/>
      <w:shd w:val="clear" w:color="auto" w:fill="FFFFFF"/>
    </w:rPr>
  </w:style>
  <w:style w:type="paragraph" w:customStyle="1" w:styleId="187">
    <w:name w:val="Подпись к таблице1"/>
    <w:basedOn w:val="1"/>
    <w:link w:val="186"/>
    <w:uiPriority w:val="0"/>
    <w:pPr>
      <w:shd w:val="clear" w:color="auto" w:fill="FFFFFF"/>
      <w:spacing w:line="293" w:lineRule="exact"/>
      <w:ind w:hanging="1620"/>
    </w:pPr>
    <w:rPr>
      <w:b/>
      <w:bCs/>
      <w:sz w:val="18"/>
      <w:szCs w:val="18"/>
      <w:shd w:val="clear" w:color="auto" w:fill="FFFFFF"/>
      <w:lang w:val="zh-CN" w:eastAsia="zh-CN"/>
    </w:rPr>
  </w:style>
  <w:style w:type="character" w:customStyle="1" w:styleId="188">
    <w:name w:val="Подпись к таблице (7)"/>
    <w:link w:val="189"/>
    <w:locked/>
    <w:uiPriority w:val="0"/>
    <w:rPr>
      <w:sz w:val="16"/>
      <w:szCs w:val="16"/>
      <w:shd w:val="clear" w:color="auto" w:fill="FFFFFF"/>
    </w:rPr>
  </w:style>
  <w:style w:type="paragraph" w:customStyle="1" w:styleId="189">
    <w:name w:val="Подпись к таблице (7)1"/>
    <w:basedOn w:val="1"/>
    <w:link w:val="188"/>
    <w:uiPriority w:val="0"/>
    <w:pPr>
      <w:shd w:val="clear" w:color="auto" w:fill="FFFFFF"/>
      <w:spacing w:after="60" w:line="240" w:lineRule="exact"/>
      <w:jc w:val="both"/>
    </w:pPr>
    <w:rPr>
      <w:sz w:val="16"/>
      <w:szCs w:val="16"/>
      <w:shd w:val="clear" w:color="auto" w:fill="FFFFFF"/>
      <w:lang w:val="zh-CN" w:eastAsia="zh-CN"/>
    </w:rPr>
  </w:style>
  <w:style w:type="character" w:customStyle="1" w:styleId="190">
    <w:name w:val="Основной текст (5)"/>
    <w:link w:val="191"/>
    <w:locked/>
    <w:uiPriority w:val="0"/>
    <w:rPr>
      <w:b/>
      <w:bCs/>
      <w:sz w:val="16"/>
      <w:szCs w:val="16"/>
      <w:shd w:val="clear" w:color="auto" w:fill="FFFFFF"/>
    </w:rPr>
  </w:style>
  <w:style w:type="paragraph" w:customStyle="1" w:styleId="191">
    <w:name w:val="Основной текст (5)1"/>
    <w:basedOn w:val="1"/>
    <w:link w:val="190"/>
    <w:uiPriority w:val="0"/>
    <w:pPr>
      <w:shd w:val="clear" w:color="auto" w:fill="FFFFFF"/>
      <w:spacing w:line="216" w:lineRule="exact"/>
      <w:jc w:val="both"/>
    </w:pPr>
    <w:rPr>
      <w:b/>
      <w:bCs/>
      <w:sz w:val="16"/>
      <w:szCs w:val="16"/>
      <w:shd w:val="clear" w:color="auto" w:fill="FFFFFF"/>
      <w:lang w:val="zh-CN" w:eastAsia="zh-CN"/>
    </w:rPr>
  </w:style>
  <w:style w:type="character" w:customStyle="1" w:styleId="192">
    <w:name w:val="Основной текст (18)"/>
    <w:link w:val="193"/>
    <w:locked/>
    <w:uiPriority w:val="0"/>
    <w:rPr>
      <w:b/>
      <w:bCs/>
      <w:sz w:val="16"/>
      <w:szCs w:val="16"/>
      <w:shd w:val="clear" w:color="auto" w:fill="FFFFFF"/>
    </w:rPr>
  </w:style>
  <w:style w:type="paragraph" w:customStyle="1" w:styleId="193">
    <w:name w:val="Основной текст (18)1"/>
    <w:basedOn w:val="1"/>
    <w:link w:val="192"/>
    <w:uiPriority w:val="0"/>
    <w:pPr>
      <w:shd w:val="clear" w:color="auto" w:fill="FFFFFF"/>
      <w:spacing w:after="240" w:line="245" w:lineRule="exact"/>
      <w:jc w:val="center"/>
    </w:pPr>
    <w:rPr>
      <w:b/>
      <w:bCs/>
      <w:sz w:val="16"/>
      <w:szCs w:val="16"/>
      <w:shd w:val="clear" w:color="auto" w:fill="FFFFFF"/>
      <w:lang w:val="zh-CN" w:eastAsia="zh-CN"/>
    </w:rPr>
  </w:style>
  <w:style w:type="character" w:customStyle="1" w:styleId="194">
    <w:name w:val="Основной текст (42)"/>
    <w:link w:val="195"/>
    <w:locked/>
    <w:uiPriority w:val="0"/>
    <w:rPr>
      <w:sz w:val="16"/>
      <w:szCs w:val="16"/>
      <w:shd w:val="clear" w:color="auto" w:fill="FFFFFF"/>
    </w:rPr>
  </w:style>
  <w:style w:type="paragraph" w:customStyle="1" w:styleId="195">
    <w:name w:val="Основной текст (42)1"/>
    <w:basedOn w:val="1"/>
    <w:link w:val="194"/>
    <w:uiPriority w:val="0"/>
    <w:pPr>
      <w:shd w:val="clear" w:color="auto" w:fill="FFFFFF"/>
      <w:spacing w:line="240" w:lineRule="atLeast"/>
      <w:jc w:val="center"/>
    </w:pPr>
    <w:rPr>
      <w:sz w:val="16"/>
      <w:szCs w:val="16"/>
      <w:shd w:val="clear" w:color="auto" w:fill="FFFFFF"/>
      <w:lang w:val="zh-CN" w:eastAsia="zh-CN"/>
    </w:rPr>
  </w:style>
  <w:style w:type="character" w:customStyle="1" w:styleId="196">
    <w:name w:val="Основной текст (43)"/>
    <w:link w:val="197"/>
    <w:locked/>
    <w:uiPriority w:val="0"/>
    <w:rPr>
      <w:sz w:val="16"/>
      <w:szCs w:val="16"/>
      <w:shd w:val="clear" w:color="auto" w:fill="FFFFFF"/>
    </w:rPr>
  </w:style>
  <w:style w:type="paragraph" w:customStyle="1" w:styleId="197">
    <w:name w:val="Основной текст (43)1"/>
    <w:basedOn w:val="1"/>
    <w:link w:val="196"/>
    <w:uiPriority w:val="0"/>
    <w:pPr>
      <w:shd w:val="clear" w:color="auto" w:fill="FFFFFF"/>
      <w:spacing w:line="240" w:lineRule="atLeast"/>
      <w:jc w:val="right"/>
    </w:pPr>
    <w:rPr>
      <w:sz w:val="16"/>
      <w:szCs w:val="16"/>
      <w:shd w:val="clear" w:color="auto" w:fill="FFFFFF"/>
      <w:lang w:val="zh-CN" w:eastAsia="zh-CN"/>
    </w:rPr>
  </w:style>
  <w:style w:type="character" w:customStyle="1" w:styleId="198">
    <w:name w:val="Основной текст (12)"/>
    <w:link w:val="199"/>
    <w:locked/>
    <w:uiPriority w:val="0"/>
    <w:rPr>
      <w:sz w:val="16"/>
      <w:szCs w:val="16"/>
      <w:shd w:val="clear" w:color="auto" w:fill="FFFFFF"/>
    </w:rPr>
  </w:style>
  <w:style w:type="paragraph" w:customStyle="1" w:styleId="199">
    <w:name w:val="Основной текст (12)1"/>
    <w:basedOn w:val="1"/>
    <w:link w:val="198"/>
    <w:uiPriority w:val="0"/>
    <w:pPr>
      <w:shd w:val="clear" w:color="auto" w:fill="FFFFFF"/>
      <w:spacing w:before="2400" w:line="245" w:lineRule="exact"/>
      <w:jc w:val="both"/>
    </w:pPr>
    <w:rPr>
      <w:sz w:val="16"/>
      <w:szCs w:val="16"/>
      <w:shd w:val="clear" w:color="auto" w:fill="FFFFFF"/>
      <w:lang w:val="zh-CN" w:eastAsia="zh-CN"/>
    </w:rPr>
  </w:style>
  <w:style w:type="character" w:customStyle="1" w:styleId="200">
    <w:name w:val="Основной текст (45)"/>
    <w:link w:val="201"/>
    <w:locked/>
    <w:uiPriority w:val="0"/>
    <w:rPr>
      <w:sz w:val="16"/>
      <w:szCs w:val="16"/>
      <w:shd w:val="clear" w:color="auto" w:fill="FFFFFF"/>
    </w:rPr>
  </w:style>
  <w:style w:type="paragraph" w:customStyle="1" w:styleId="201">
    <w:name w:val="Основной текст (45)1"/>
    <w:basedOn w:val="1"/>
    <w:link w:val="200"/>
    <w:uiPriority w:val="0"/>
    <w:pPr>
      <w:shd w:val="clear" w:color="auto" w:fill="FFFFFF"/>
      <w:spacing w:line="240" w:lineRule="atLeast"/>
      <w:ind w:firstLine="300"/>
    </w:pPr>
    <w:rPr>
      <w:sz w:val="16"/>
      <w:szCs w:val="16"/>
      <w:shd w:val="clear" w:color="auto" w:fill="FFFFFF"/>
      <w:lang w:val="zh-CN" w:eastAsia="zh-CN"/>
    </w:rPr>
  </w:style>
  <w:style w:type="character" w:customStyle="1" w:styleId="202">
    <w:name w:val="Основной текст (46)"/>
    <w:link w:val="203"/>
    <w:locked/>
    <w:uiPriority w:val="0"/>
    <w:rPr>
      <w:sz w:val="16"/>
      <w:szCs w:val="16"/>
      <w:shd w:val="clear" w:color="auto" w:fill="FFFFFF"/>
    </w:rPr>
  </w:style>
  <w:style w:type="paragraph" w:customStyle="1" w:styleId="203">
    <w:name w:val="Основной текст (46)1"/>
    <w:basedOn w:val="1"/>
    <w:link w:val="202"/>
    <w:uiPriority w:val="0"/>
    <w:pPr>
      <w:shd w:val="clear" w:color="auto" w:fill="FFFFFF"/>
      <w:spacing w:line="240" w:lineRule="atLeast"/>
      <w:ind w:firstLine="280"/>
      <w:jc w:val="both"/>
    </w:pPr>
    <w:rPr>
      <w:sz w:val="16"/>
      <w:szCs w:val="16"/>
      <w:shd w:val="clear" w:color="auto" w:fill="FFFFFF"/>
      <w:lang w:val="zh-CN" w:eastAsia="zh-CN"/>
    </w:rPr>
  </w:style>
  <w:style w:type="paragraph" w:customStyle="1" w:styleId="204">
    <w:name w:val="Рассылка"/>
    <w:basedOn w:val="1"/>
    <w:uiPriority w:val="0"/>
    <w:pPr>
      <w:tabs>
        <w:tab w:val="left" w:pos="2160"/>
      </w:tabs>
      <w:ind w:left="2160" w:hanging="1440"/>
      <w:jc w:val="both"/>
    </w:pPr>
    <w:rPr>
      <w:sz w:val="26"/>
      <w:szCs w:val="24"/>
    </w:rPr>
  </w:style>
  <w:style w:type="character" w:customStyle="1" w:styleId="205">
    <w:name w:val="Основной текст (10)"/>
    <w:link w:val="206"/>
    <w:locked/>
    <w:uiPriority w:val="0"/>
    <w:rPr>
      <w:b/>
      <w:bCs/>
      <w:sz w:val="8"/>
      <w:szCs w:val="8"/>
      <w:shd w:val="clear" w:color="auto" w:fill="FFFFFF"/>
    </w:rPr>
  </w:style>
  <w:style w:type="paragraph" w:customStyle="1" w:styleId="206">
    <w:name w:val="Основной текст (10)1"/>
    <w:basedOn w:val="1"/>
    <w:link w:val="205"/>
    <w:uiPriority w:val="0"/>
    <w:pPr>
      <w:shd w:val="clear" w:color="auto" w:fill="FFFFFF"/>
      <w:spacing w:line="240" w:lineRule="atLeast"/>
    </w:pPr>
    <w:rPr>
      <w:b/>
      <w:bCs/>
      <w:sz w:val="8"/>
      <w:szCs w:val="8"/>
      <w:shd w:val="clear" w:color="auto" w:fill="FFFFFF"/>
      <w:lang w:val="zh-CN" w:eastAsia="zh-CN"/>
    </w:rPr>
  </w:style>
  <w:style w:type="character" w:customStyle="1" w:styleId="207">
    <w:name w:val="Основной текст (10) + Franklin Gothic Medium"/>
    <w:uiPriority w:val="0"/>
    <w:rPr>
      <w:rFonts w:ascii="Franklin Gothic Medium" w:hAnsi="Franklin Gothic Medium" w:cs="Franklin Gothic Medium"/>
      <w:b/>
      <w:bCs/>
      <w:sz w:val="8"/>
      <w:szCs w:val="8"/>
      <w:shd w:val="clear" w:color="auto" w:fill="FFFFFF"/>
    </w:rPr>
  </w:style>
  <w:style w:type="paragraph" w:customStyle="1" w:styleId="208">
    <w:name w:val="Body Text Keep"/>
    <w:basedOn w:val="22"/>
    <w:next w:val="22"/>
    <w:link w:val="209"/>
    <w:uiPriority w:val="0"/>
    <w:pPr>
      <w:spacing w:before="120" w:after="120"/>
      <w:ind w:left="1701"/>
      <w:jc w:val="both"/>
    </w:pPr>
    <w:rPr>
      <w:spacing w:val="-5"/>
      <w:sz w:val="24"/>
      <w:lang w:eastAsia="en-US"/>
    </w:rPr>
  </w:style>
  <w:style w:type="character" w:customStyle="1" w:styleId="209">
    <w:name w:val="Body Text Keep Char"/>
    <w:link w:val="208"/>
    <w:uiPriority w:val="0"/>
    <w:rPr>
      <w:spacing w:val="-5"/>
      <w:sz w:val="24"/>
      <w:lang w:val="zh-CN" w:eastAsia="en-US"/>
    </w:rPr>
  </w:style>
  <w:style w:type="paragraph" w:customStyle="1" w:styleId="210">
    <w:name w:val="Style for table heading"/>
    <w:basedOn w:val="1"/>
    <w:uiPriority w:val="0"/>
    <w:pPr>
      <w:keepNext/>
      <w:keepLines/>
      <w:suppressAutoHyphens/>
      <w:jc w:val="center"/>
    </w:pPr>
    <w:rPr>
      <w:b/>
      <w:lang w:eastAsia="en-US"/>
    </w:rPr>
  </w:style>
  <w:style w:type="paragraph" w:customStyle="1" w:styleId="211">
    <w:name w:val="Style for table text"/>
    <w:basedOn w:val="1"/>
    <w:uiPriority w:val="0"/>
    <w:pPr>
      <w:suppressAutoHyphens/>
    </w:pPr>
    <w:rPr>
      <w:lang w:eastAsia="en-US"/>
    </w:rPr>
  </w:style>
  <w:style w:type="paragraph" w:customStyle="1" w:styleId="212">
    <w:name w:val="xl100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13">
    <w:name w:val="xl10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214">
    <w:name w:val="xl10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215">
    <w:name w:val="xl10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16">
    <w:name w:val="xl104"/>
    <w:basedOn w:val="1"/>
    <w:uiPriority w:val="0"/>
    <w:pPr>
      <w:pBdr>
        <w:right w:val="single" w:color="auto" w:sz="4" w:space="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17">
    <w:name w:val="xl10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218">
    <w:name w:val="xl10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219">
    <w:name w:val="xl10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220">
    <w:name w:val="xl10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221">
    <w:name w:val="xl10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222">
    <w:name w:val="xl11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223">
    <w:name w:val="xl11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224">
    <w:name w:val="xl11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225">
    <w:name w:val="xl11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226">
    <w:name w:val="xl114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227">
    <w:name w:val="xl11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228">
    <w:name w:val="Знак Знак1 Знак"/>
    <w:basedOn w:val="1"/>
    <w:uiPriority w:val="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29">
    <w:name w:val="ConsPlusDocList"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30">
    <w:name w:val="Стиль3"/>
    <w:basedOn w:val="44"/>
    <w:uiPriority w:val="0"/>
    <w:pPr>
      <w:widowControl w:val="0"/>
      <w:tabs>
        <w:tab w:val="left" w:pos="1307"/>
      </w:tabs>
      <w:adjustRightInd w:val="0"/>
      <w:ind w:left="1080" w:firstLine="0"/>
      <w:jc w:val="both"/>
      <w:textAlignment w:val="baseline"/>
    </w:pPr>
  </w:style>
  <w:style w:type="character" w:customStyle="1" w:styleId="231">
    <w:name w:val="Стандартный HTML Знак"/>
    <w:link w:val="45"/>
    <w:uiPriority w:val="0"/>
    <w:rPr>
      <w:rFonts w:ascii="Courier New" w:hAnsi="Courier New"/>
      <w:lang w:val="zh-CN" w:eastAsia="zh-CN"/>
    </w:rPr>
  </w:style>
  <w:style w:type="paragraph" w:customStyle="1" w:styleId="232">
    <w:name w:val="1Тема"/>
    <w:basedOn w:val="1"/>
    <w:uiPriority w:val="0"/>
    <w:pPr>
      <w:spacing w:after="120"/>
    </w:pPr>
    <w:rPr>
      <w:rFonts w:ascii="Georgia" w:hAnsi="Georgia"/>
      <w:b/>
      <w:bCs/>
      <w:sz w:val="24"/>
      <w:szCs w:val="24"/>
    </w:rPr>
  </w:style>
  <w:style w:type="paragraph" w:customStyle="1" w:styleId="233">
    <w:name w:val="Style1"/>
    <w:basedOn w:val="1"/>
    <w:uiPriority w:val="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234">
    <w:name w:val="Style3"/>
    <w:basedOn w:val="1"/>
    <w:uiPriority w:val="0"/>
    <w:pPr>
      <w:widowControl w:val="0"/>
      <w:autoSpaceDE w:val="0"/>
      <w:autoSpaceDN w:val="0"/>
      <w:adjustRightInd w:val="0"/>
      <w:spacing w:line="374" w:lineRule="exact"/>
      <w:jc w:val="center"/>
    </w:pPr>
    <w:rPr>
      <w:sz w:val="24"/>
      <w:szCs w:val="24"/>
    </w:rPr>
  </w:style>
  <w:style w:type="paragraph" w:customStyle="1" w:styleId="235">
    <w:name w:val="Style6"/>
    <w:basedOn w:val="1"/>
    <w:uiPriority w:val="0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236">
    <w:name w:val="Style7"/>
    <w:basedOn w:val="1"/>
    <w:uiPriority w:val="0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237">
    <w:name w:val="Font Style25"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238">
    <w:name w:val="Font Style26"/>
    <w:uiPriority w:val="0"/>
    <w:rPr>
      <w:rFonts w:ascii="Times New Roman" w:hAnsi="Times New Roman" w:cs="Times New Roman"/>
      <w:sz w:val="26"/>
      <w:szCs w:val="26"/>
    </w:rPr>
  </w:style>
  <w:style w:type="character" w:customStyle="1" w:styleId="239">
    <w:name w:val="Font Style30"/>
    <w:uiPriority w:val="0"/>
    <w:rPr>
      <w:rFonts w:ascii="Times New Roman" w:hAnsi="Times New Roman" w:cs="Times New Roman"/>
      <w:b/>
      <w:bCs/>
      <w:sz w:val="22"/>
      <w:szCs w:val="22"/>
    </w:rPr>
  </w:style>
  <w:style w:type="paragraph" w:customStyle="1" w:styleId="240">
    <w:name w:val="Style2"/>
    <w:basedOn w:val="1"/>
    <w:uiPriority w:val="0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241">
    <w:name w:val="Style4"/>
    <w:basedOn w:val="1"/>
    <w:uiPriority w:val="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242">
    <w:name w:val="Style5"/>
    <w:basedOn w:val="1"/>
    <w:uiPriority w:val="0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243">
    <w:name w:val="Font Style27"/>
    <w:uiPriority w:val="0"/>
    <w:rPr>
      <w:rFonts w:ascii="Times New Roman" w:hAnsi="Times New Roman" w:cs="Times New Roman"/>
      <w:sz w:val="24"/>
      <w:szCs w:val="24"/>
    </w:rPr>
  </w:style>
  <w:style w:type="paragraph" w:customStyle="1" w:styleId="244">
    <w:name w:val="Style20"/>
    <w:basedOn w:val="1"/>
    <w:uiPriority w:val="0"/>
    <w:pPr>
      <w:widowControl w:val="0"/>
      <w:autoSpaceDE w:val="0"/>
      <w:autoSpaceDN w:val="0"/>
      <w:adjustRightInd w:val="0"/>
      <w:spacing w:line="374" w:lineRule="exact"/>
    </w:pPr>
    <w:rPr>
      <w:sz w:val="24"/>
      <w:szCs w:val="24"/>
    </w:rPr>
  </w:style>
  <w:style w:type="paragraph" w:customStyle="1" w:styleId="245">
    <w:name w:val="Style22"/>
    <w:basedOn w:val="1"/>
    <w:uiPriority w:val="0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246">
    <w:name w:val="Style23"/>
    <w:basedOn w:val="1"/>
    <w:uiPriority w:val="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47">
    <w:name w:val="Font Style28"/>
    <w:uiPriority w:val="0"/>
    <w:rPr>
      <w:rFonts w:ascii="Times New Roman" w:hAnsi="Times New Roman" w:cs="Times New Roman"/>
      <w:sz w:val="26"/>
      <w:szCs w:val="26"/>
    </w:rPr>
  </w:style>
  <w:style w:type="character" w:customStyle="1" w:styleId="248">
    <w:name w:val="Font Style29"/>
    <w:uiPriority w:val="0"/>
    <w:rPr>
      <w:rFonts w:ascii="Times New Roman" w:hAnsi="Times New Roman" w:cs="Times New Roman"/>
      <w:b/>
      <w:bCs/>
      <w:sz w:val="24"/>
      <w:szCs w:val="24"/>
    </w:rPr>
  </w:style>
  <w:style w:type="paragraph" w:customStyle="1" w:styleId="249">
    <w:name w:val="Style8"/>
    <w:basedOn w:val="1"/>
    <w:uiPriority w:val="0"/>
    <w:pPr>
      <w:widowControl w:val="0"/>
      <w:autoSpaceDE w:val="0"/>
      <w:autoSpaceDN w:val="0"/>
      <w:adjustRightInd w:val="0"/>
      <w:spacing w:line="370" w:lineRule="exact"/>
      <w:jc w:val="center"/>
    </w:pPr>
    <w:rPr>
      <w:sz w:val="24"/>
      <w:szCs w:val="24"/>
    </w:rPr>
  </w:style>
  <w:style w:type="paragraph" w:customStyle="1" w:styleId="250">
    <w:name w:val="Style19"/>
    <w:basedOn w:val="1"/>
    <w:uiPriority w:val="0"/>
    <w:pPr>
      <w:widowControl w:val="0"/>
      <w:autoSpaceDE w:val="0"/>
      <w:autoSpaceDN w:val="0"/>
      <w:adjustRightInd w:val="0"/>
      <w:spacing w:line="240" w:lineRule="exact"/>
    </w:pPr>
    <w:rPr>
      <w:sz w:val="24"/>
      <w:szCs w:val="24"/>
    </w:rPr>
  </w:style>
  <w:style w:type="paragraph" w:customStyle="1" w:styleId="251">
    <w:name w:val="Style21"/>
    <w:basedOn w:val="1"/>
    <w:uiPriority w:val="0"/>
    <w:pPr>
      <w:widowControl w:val="0"/>
      <w:autoSpaceDE w:val="0"/>
      <w:autoSpaceDN w:val="0"/>
      <w:adjustRightInd w:val="0"/>
      <w:spacing w:line="286" w:lineRule="exact"/>
    </w:pPr>
    <w:rPr>
      <w:sz w:val="24"/>
      <w:szCs w:val="24"/>
    </w:rPr>
  </w:style>
  <w:style w:type="character" w:customStyle="1" w:styleId="252">
    <w:name w:val="Font Style35"/>
    <w:uiPriority w:val="0"/>
    <w:rPr>
      <w:rFonts w:ascii="Times New Roman" w:hAnsi="Times New Roman" w:cs="Times New Roman"/>
      <w:b/>
      <w:bCs/>
      <w:sz w:val="18"/>
      <w:szCs w:val="18"/>
    </w:rPr>
  </w:style>
  <w:style w:type="paragraph" w:customStyle="1" w:styleId="253">
    <w:name w:val="Style9"/>
    <w:basedOn w:val="1"/>
    <w:uiPriority w:val="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54">
    <w:name w:val="Font Style31"/>
    <w:uiPriority w:val="0"/>
    <w:rPr>
      <w:rFonts w:ascii="Times New Roman" w:hAnsi="Times New Roman" w:cs="Times New Roman"/>
      <w:sz w:val="8"/>
      <w:szCs w:val="8"/>
    </w:rPr>
  </w:style>
  <w:style w:type="paragraph" w:customStyle="1" w:styleId="255">
    <w:name w:val="Style18"/>
    <w:basedOn w:val="1"/>
    <w:uiPriority w:val="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256">
    <w:name w:val="Таблицы (моноширинный)"/>
    <w:basedOn w:val="1"/>
    <w:next w:val="1"/>
    <w:qFormat/>
    <w:uiPriority w:val="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257">
    <w:name w:val="xl11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58">
    <w:name w:val="xl117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259">
    <w:name w:val="xl118"/>
    <w:basedOn w:val="1"/>
    <w:qFormat/>
    <w:uiPriority w:val="0"/>
    <w:pPr>
      <w:pBdr>
        <w:top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260">
    <w:name w:val="xl119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261">
    <w:name w:val="xl120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sz w:val="24"/>
      <w:szCs w:val="24"/>
    </w:rPr>
  </w:style>
  <w:style w:type="paragraph" w:customStyle="1" w:styleId="262">
    <w:name w:val="xl121"/>
    <w:basedOn w:val="1"/>
    <w:qFormat/>
    <w:uiPriority w:val="0"/>
    <w:pPr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63">
    <w:name w:val="xl122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64">
    <w:name w:val="xl123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65">
    <w:name w:val="xl124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66">
    <w:name w:val="xl12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67">
    <w:name w:val="xl126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68">
    <w:name w:val="xl127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69">
    <w:name w:val="xl128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70">
    <w:name w:val="xl12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71">
    <w:name w:val="xl130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72">
    <w:name w:val="xl131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73">
    <w:name w:val="xl132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74">
    <w:name w:val="xl133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75">
    <w:name w:val="xl134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76">
    <w:name w:val="xl13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77">
    <w:name w:val="xl136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78">
    <w:name w:val="xl137"/>
    <w:basedOn w:val="1"/>
    <w:qFormat/>
    <w:uiPriority w:val="0"/>
    <w:pPr>
      <w:pBdr>
        <w:lef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79">
    <w:name w:val="xl138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80">
    <w:name w:val="xl139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81">
    <w:name w:val="xl14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282">
    <w:name w:val="xl141"/>
    <w:basedOn w:val="1"/>
    <w:qFormat/>
    <w:uiPriority w:val="0"/>
    <w:pPr>
      <w:pBdr>
        <w:top w:val="single" w:color="auto" w:sz="4" w:space="0"/>
        <w:bottom w:val="single" w:color="auto" w:sz="4" w:space="0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283">
    <w:name w:val="xl142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284">
    <w:name w:val="xl143"/>
    <w:basedOn w:val="1"/>
    <w:qFormat/>
    <w:uiPriority w:val="0"/>
    <w:pPr>
      <w:pBdr>
        <w:top w:val="single" w:color="auto" w:sz="4" w:space="0"/>
        <w:bottom w:val="single" w:color="auto" w:sz="4" w:space="0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285">
    <w:name w:val="xl144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customStyle="1" w:styleId="286">
    <w:name w:val="paragraph"/>
    <w:qFormat/>
    <w:uiPriority w:val="0"/>
    <w:rPr>
      <w:rFonts w:cs="Times New Roman"/>
    </w:rPr>
  </w:style>
  <w:style w:type="character" w:customStyle="1" w:styleId="287">
    <w:name w:val="Основной шрифт"/>
    <w:qFormat/>
    <w:uiPriority w:val="0"/>
  </w:style>
  <w:style w:type="paragraph" w:customStyle="1" w:styleId="288">
    <w:name w:val="дeсновdой те"/>
    <w:basedOn w:val="1"/>
    <w:qFormat/>
    <w:uiPriority w:val="0"/>
    <w:pPr>
      <w:widowControl w:val="0"/>
      <w:tabs>
        <w:tab w:val="left" w:pos="0"/>
      </w:tabs>
      <w:ind w:right="283"/>
      <w:jc w:val="both"/>
    </w:pPr>
    <w:rPr>
      <w:snapToGrid w:val="0"/>
      <w:sz w:val="28"/>
    </w:rPr>
  </w:style>
  <w:style w:type="paragraph" w:customStyle="1" w:styleId="289">
    <w:name w:val="Табличный"/>
    <w:basedOn w:val="1"/>
    <w:qFormat/>
    <w:uiPriority w:val="0"/>
    <w:pPr>
      <w:widowControl w:val="0"/>
      <w:jc w:val="center"/>
    </w:pPr>
    <w:rPr>
      <w:snapToGrid w:val="0"/>
      <w:sz w:val="26"/>
    </w:rPr>
  </w:style>
  <w:style w:type="character" w:customStyle="1" w:styleId="290">
    <w:name w:val="HTML Markup"/>
    <w:qFormat/>
    <w:uiPriority w:val="0"/>
    <w:rPr>
      <w:vanish/>
      <w:color w:val="FF0000"/>
    </w:rPr>
  </w:style>
  <w:style w:type="paragraph" w:customStyle="1" w:styleId="291">
    <w:name w:val="Blockquote"/>
    <w:basedOn w:val="1"/>
    <w:qFormat/>
    <w:uiPriority w:val="0"/>
    <w:pPr>
      <w:widowControl w:val="0"/>
      <w:spacing w:before="100" w:after="100"/>
      <w:ind w:left="360" w:right="360"/>
      <w:jc w:val="both"/>
    </w:pPr>
    <w:rPr>
      <w:snapToGrid w:val="0"/>
      <w:sz w:val="24"/>
    </w:rPr>
  </w:style>
  <w:style w:type="character" w:customStyle="1" w:styleId="292">
    <w:name w:val="Основной текст 3 Знак"/>
    <w:link w:val="43"/>
    <w:qFormat/>
    <w:uiPriority w:val="0"/>
    <w:rPr>
      <w:b/>
      <w:caps/>
      <w:snapToGrid w:val="0"/>
      <w:sz w:val="24"/>
      <w:lang w:val="zh-CN" w:eastAsia="zh-CN"/>
    </w:rPr>
  </w:style>
  <w:style w:type="character" w:customStyle="1" w:styleId="293">
    <w:name w:val="Схема документа Знак"/>
    <w:link w:val="25"/>
    <w:qFormat/>
    <w:uiPriority w:val="0"/>
    <w:rPr>
      <w:rFonts w:ascii="Tahoma" w:hAnsi="Tahoma"/>
      <w:snapToGrid w:val="0"/>
      <w:shd w:val="clear" w:color="auto" w:fill="000080"/>
      <w:lang w:val="zh-CN" w:eastAsia="zh-CN"/>
    </w:rPr>
  </w:style>
  <w:style w:type="paragraph" w:customStyle="1" w:styleId="294">
    <w:name w:val="Знак Знак Знак1 Знак"/>
    <w:basedOn w:val="1"/>
    <w:autoRedefine/>
    <w:qFormat/>
    <w:uiPriority w:val="0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295">
    <w:name w:val="text"/>
    <w:basedOn w:val="11"/>
    <w:qFormat/>
    <w:uiPriority w:val="0"/>
  </w:style>
  <w:style w:type="paragraph" w:customStyle="1" w:styleId="296">
    <w:name w:val="Знак Знак Знак Знак Знак Знак Знак Знак Знак Знак Знак Знак Знак Знак Знак Знак Знак Знак1 Знак Знак Знак"/>
    <w:basedOn w:val="1"/>
    <w:qFormat/>
    <w:uiPriority w:val="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97">
    <w:name w:val="Без интервала Знак"/>
    <w:link w:val="75"/>
    <w:qFormat/>
    <w:locked/>
    <w:uiPriority w:val="1"/>
    <w:rPr>
      <w:rFonts w:ascii="Calibri" w:hAnsi="Calibri"/>
      <w:sz w:val="22"/>
      <w:szCs w:val="22"/>
      <w:lang w:bidi="ar-SA"/>
    </w:rPr>
  </w:style>
  <w:style w:type="character" w:customStyle="1" w:styleId="298">
    <w:name w:val="то что надо Знак"/>
    <w:link w:val="299"/>
    <w:qFormat/>
    <w:locked/>
    <w:uiPriority w:val="0"/>
    <w:rPr>
      <w:sz w:val="28"/>
      <w:szCs w:val="24"/>
    </w:rPr>
  </w:style>
  <w:style w:type="paragraph" w:customStyle="1" w:styleId="299">
    <w:name w:val="то что надо"/>
    <w:basedOn w:val="1"/>
    <w:link w:val="298"/>
    <w:qFormat/>
    <w:uiPriority w:val="0"/>
    <w:pPr>
      <w:widowControl w:val="0"/>
      <w:autoSpaceDE w:val="0"/>
      <w:autoSpaceDN w:val="0"/>
      <w:adjustRightInd w:val="0"/>
      <w:jc w:val="both"/>
    </w:pPr>
    <w:rPr>
      <w:sz w:val="28"/>
      <w:szCs w:val="24"/>
      <w:lang w:val="zh-CN" w:eastAsia="zh-CN"/>
    </w:rPr>
  </w:style>
  <w:style w:type="paragraph" w:customStyle="1" w:styleId="300">
    <w:name w:val="formattext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ACAC1-0EAC-41E7-BB07-8DD81BD778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Company>Ростовская область</Company>
  <Pages>5</Pages>
  <Words>1110</Words>
  <Characters>6328</Characters>
  <Lines>52</Lines>
  <Paragraphs>14</Paragraphs>
  <TotalTime>8</TotalTime>
  <ScaleCrop>false</ScaleCrop>
  <LinksUpToDate>false</LinksUpToDate>
  <CharactersWithSpaces>7424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2024-04-15T12:45:00Z</dcterms:created>
  <dc:creator>Пресс-служба  Губернатора РО</dc:creator>
  <cp:lastModifiedBy>NADIA</cp:lastModifiedBy>
  <cp:lastPrinted>2025-04-22T07:32:00Z</cp:lastPrinted>
  <dcterms:modified xsi:type="dcterms:W3CDTF">2025-12-29T07:56:41Z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2BE46A88DDD84F51AE9B9E5B4CDFC555_12</vt:lpwstr>
  </property>
</Properties>
</file>