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E8" w:rsidRPr="00CF3C42" w:rsidRDefault="009334E8" w:rsidP="009334E8">
      <w:pPr>
        <w:spacing w:after="0" w:line="240" w:lineRule="auto"/>
        <w:jc w:val="center"/>
        <w:rPr>
          <w:rFonts w:ascii="Times New Roman" w:hAnsi="Times New Roman"/>
          <w:b/>
          <w:bCs/>
          <w:sz w:val="28"/>
          <w:szCs w:val="28"/>
        </w:rPr>
      </w:pPr>
      <w:r w:rsidRPr="00CF3C42">
        <w:rPr>
          <w:rFonts w:ascii="Times New Roman" w:hAnsi="Times New Roman"/>
          <w:noProof/>
          <w:sz w:val="28"/>
          <w:szCs w:val="28"/>
        </w:rPr>
        <w:drawing>
          <wp:inline distT="0" distB="0" distL="0" distR="0">
            <wp:extent cx="572770" cy="7232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72770" cy="723265"/>
                    </a:xfrm>
                    <a:prstGeom prst="rect">
                      <a:avLst/>
                    </a:prstGeom>
                    <a:noFill/>
                    <a:ln w="9525">
                      <a:noFill/>
                      <a:miter lim="800000"/>
                      <a:headEnd/>
                      <a:tailEnd/>
                    </a:ln>
                  </pic:spPr>
                </pic:pic>
              </a:graphicData>
            </a:graphic>
          </wp:inline>
        </w:drawing>
      </w:r>
    </w:p>
    <w:p w:rsidR="009334E8" w:rsidRPr="00CF3C42" w:rsidRDefault="009334E8" w:rsidP="009334E8">
      <w:pPr>
        <w:pStyle w:val="a8"/>
        <w:outlineLvl w:val="0"/>
        <w:rPr>
          <w:bCs/>
          <w:szCs w:val="28"/>
        </w:rPr>
      </w:pPr>
      <w:r w:rsidRPr="00CF3C42">
        <w:rPr>
          <w:bCs/>
          <w:szCs w:val="28"/>
        </w:rPr>
        <w:t>РОССИЙСКАЯ ФЕДЕРАЦИЯ</w:t>
      </w:r>
    </w:p>
    <w:p w:rsidR="009334E8" w:rsidRPr="00CF3C42" w:rsidRDefault="009334E8" w:rsidP="009334E8">
      <w:pPr>
        <w:spacing w:after="0" w:line="240" w:lineRule="auto"/>
        <w:jc w:val="center"/>
        <w:rPr>
          <w:rFonts w:ascii="Times New Roman" w:hAnsi="Times New Roman"/>
          <w:bCs/>
          <w:sz w:val="28"/>
          <w:szCs w:val="28"/>
        </w:rPr>
      </w:pPr>
      <w:r w:rsidRPr="00CF3C42">
        <w:rPr>
          <w:rFonts w:ascii="Times New Roman" w:hAnsi="Times New Roman"/>
          <w:bCs/>
          <w:sz w:val="28"/>
          <w:szCs w:val="28"/>
        </w:rPr>
        <w:t>РОСТОВСКАЯ ОБЛАСТЬ</w:t>
      </w:r>
    </w:p>
    <w:p w:rsidR="009334E8" w:rsidRPr="00CF3C42" w:rsidRDefault="009334E8" w:rsidP="009334E8">
      <w:pPr>
        <w:spacing w:after="0" w:line="240" w:lineRule="auto"/>
        <w:jc w:val="center"/>
        <w:rPr>
          <w:rFonts w:ascii="Times New Roman" w:hAnsi="Times New Roman"/>
          <w:bCs/>
          <w:sz w:val="28"/>
          <w:szCs w:val="28"/>
        </w:rPr>
      </w:pPr>
      <w:r w:rsidRPr="00CF3C42">
        <w:rPr>
          <w:rFonts w:ascii="Times New Roman" w:hAnsi="Times New Roman"/>
          <w:bCs/>
          <w:sz w:val="28"/>
          <w:szCs w:val="28"/>
        </w:rPr>
        <w:t>БЕЛОКАЛИТВИНСКИЙ РАЙОН</w:t>
      </w:r>
    </w:p>
    <w:p w:rsidR="009334E8" w:rsidRPr="00CF3C42" w:rsidRDefault="009334E8" w:rsidP="009334E8">
      <w:pPr>
        <w:spacing w:after="0" w:line="240" w:lineRule="auto"/>
        <w:jc w:val="center"/>
        <w:rPr>
          <w:rFonts w:ascii="Times New Roman" w:hAnsi="Times New Roman"/>
          <w:bCs/>
          <w:sz w:val="28"/>
          <w:szCs w:val="28"/>
        </w:rPr>
      </w:pPr>
      <w:r w:rsidRPr="00CF3C42">
        <w:rPr>
          <w:rFonts w:ascii="Times New Roman" w:hAnsi="Times New Roman"/>
          <w:bCs/>
          <w:sz w:val="28"/>
          <w:szCs w:val="28"/>
        </w:rPr>
        <w:t>МУНИЦИПАЛЬНОЕ ОБРАЗОВАНИЕ</w:t>
      </w:r>
    </w:p>
    <w:p w:rsidR="009334E8" w:rsidRPr="00CF3C42" w:rsidRDefault="009334E8" w:rsidP="009334E8">
      <w:pPr>
        <w:spacing w:after="0" w:line="240" w:lineRule="auto"/>
        <w:jc w:val="center"/>
        <w:rPr>
          <w:rFonts w:ascii="Times New Roman" w:hAnsi="Times New Roman"/>
          <w:bCs/>
          <w:sz w:val="28"/>
          <w:szCs w:val="28"/>
        </w:rPr>
      </w:pPr>
      <w:r w:rsidRPr="00CF3C42">
        <w:rPr>
          <w:rFonts w:ascii="Times New Roman" w:hAnsi="Times New Roman"/>
          <w:bCs/>
          <w:sz w:val="28"/>
          <w:szCs w:val="28"/>
        </w:rPr>
        <w:t>«</w:t>
      </w:r>
      <w:r w:rsidR="00944B90">
        <w:rPr>
          <w:rFonts w:ascii="Times New Roman" w:hAnsi="Times New Roman"/>
          <w:bCs/>
          <w:sz w:val="28"/>
          <w:szCs w:val="28"/>
        </w:rPr>
        <w:t>НИЖНЕПОПОВСКОЕ</w:t>
      </w:r>
      <w:r w:rsidRPr="00CF3C42">
        <w:rPr>
          <w:rFonts w:ascii="Times New Roman" w:hAnsi="Times New Roman"/>
          <w:bCs/>
          <w:sz w:val="28"/>
          <w:szCs w:val="28"/>
        </w:rPr>
        <w:t xml:space="preserve"> СЕЛЬСКОЕ ПОСЕЛЕНИЕ»</w:t>
      </w:r>
    </w:p>
    <w:p w:rsidR="00F55AB6" w:rsidRPr="00CF3C42" w:rsidRDefault="00F55AB6" w:rsidP="00960E0F">
      <w:pPr>
        <w:spacing w:after="0" w:line="240" w:lineRule="auto"/>
        <w:jc w:val="center"/>
        <w:rPr>
          <w:rFonts w:ascii="Times New Roman" w:hAnsi="Times New Roman"/>
          <w:sz w:val="28"/>
          <w:szCs w:val="28"/>
        </w:rPr>
      </w:pPr>
    </w:p>
    <w:p w:rsidR="00F55AB6" w:rsidRPr="00CF3C42" w:rsidRDefault="00F55AB6" w:rsidP="00960E0F">
      <w:pPr>
        <w:spacing w:after="0" w:line="240" w:lineRule="auto"/>
        <w:jc w:val="center"/>
        <w:outlineLvl w:val="0"/>
        <w:rPr>
          <w:rFonts w:ascii="Times New Roman" w:hAnsi="Times New Roman"/>
          <w:sz w:val="28"/>
          <w:szCs w:val="28"/>
        </w:rPr>
      </w:pPr>
      <w:r w:rsidRPr="00CF3C42">
        <w:rPr>
          <w:rFonts w:ascii="Times New Roman" w:hAnsi="Times New Roman"/>
          <w:sz w:val="28"/>
          <w:szCs w:val="28"/>
        </w:rPr>
        <w:t xml:space="preserve">СОБРАНИЕ ДЕПУТАТОВ </w:t>
      </w:r>
      <w:r w:rsidR="00944B90">
        <w:rPr>
          <w:rFonts w:ascii="Times New Roman" w:hAnsi="Times New Roman"/>
          <w:sz w:val="28"/>
          <w:szCs w:val="28"/>
        </w:rPr>
        <w:t>НИЖНЕПОПОВСКОГО</w:t>
      </w:r>
      <w:r w:rsidR="00862DA0" w:rsidRPr="00CF3C42">
        <w:rPr>
          <w:rFonts w:ascii="Times New Roman" w:hAnsi="Times New Roman"/>
          <w:sz w:val="28"/>
          <w:szCs w:val="28"/>
        </w:rPr>
        <w:t xml:space="preserve"> СЕЛЬСКОГО ПОСЕЛЕНИЯ</w:t>
      </w:r>
    </w:p>
    <w:p w:rsidR="00F55AB6" w:rsidRPr="00CF3C42" w:rsidRDefault="00F55AB6" w:rsidP="00960E0F">
      <w:pPr>
        <w:spacing w:after="0" w:line="240" w:lineRule="auto"/>
        <w:jc w:val="center"/>
        <w:rPr>
          <w:rFonts w:ascii="Times New Roman" w:hAnsi="Times New Roman"/>
          <w:sz w:val="28"/>
          <w:szCs w:val="28"/>
        </w:rPr>
      </w:pPr>
    </w:p>
    <w:p w:rsidR="00F55AB6" w:rsidRPr="00CF3C42" w:rsidRDefault="00F55AB6" w:rsidP="00960E0F">
      <w:pPr>
        <w:spacing w:after="0" w:line="240" w:lineRule="auto"/>
        <w:jc w:val="center"/>
        <w:outlineLvl w:val="0"/>
        <w:rPr>
          <w:rFonts w:ascii="Times New Roman" w:hAnsi="Times New Roman"/>
          <w:sz w:val="28"/>
          <w:szCs w:val="28"/>
        </w:rPr>
      </w:pPr>
      <w:r w:rsidRPr="00CF3C42">
        <w:rPr>
          <w:rFonts w:ascii="Times New Roman" w:hAnsi="Times New Roman"/>
          <w:sz w:val="28"/>
          <w:szCs w:val="28"/>
        </w:rPr>
        <w:t>РЕШЕНИЕ</w:t>
      </w:r>
      <w:r w:rsidR="00541596">
        <w:rPr>
          <w:rFonts w:ascii="Times New Roman" w:hAnsi="Times New Roman"/>
          <w:sz w:val="28"/>
          <w:szCs w:val="28"/>
        </w:rPr>
        <w:t xml:space="preserve"> № </w:t>
      </w:r>
      <w:r w:rsidR="005A5EA5">
        <w:rPr>
          <w:rFonts w:ascii="Times New Roman" w:hAnsi="Times New Roman"/>
          <w:sz w:val="28"/>
          <w:szCs w:val="28"/>
        </w:rPr>
        <w:t>41</w:t>
      </w:r>
    </w:p>
    <w:p w:rsidR="00F55AB6" w:rsidRPr="00CF3C42" w:rsidRDefault="00F55AB6" w:rsidP="00960E0F">
      <w:pPr>
        <w:spacing w:after="0" w:line="240" w:lineRule="auto"/>
        <w:jc w:val="center"/>
        <w:rPr>
          <w:rFonts w:ascii="Times New Roman" w:hAnsi="Times New Roman"/>
          <w:sz w:val="28"/>
          <w:szCs w:val="28"/>
        </w:rPr>
      </w:pPr>
    </w:p>
    <w:p w:rsidR="00F55AB6" w:rsidRPr="00CF3C42" w:rsidRDefault="005A5EA5" w:rsidP="005A5EA5">
      <w:pPr>
        <w:spacing w:after="0" w:line="240" w:lineRule="auto"/>
        <w:jc w:val="center"/>
        <w:rPr>
          <w:rFonts w:ascii="Times New Roman" w:hAnsi="Times New Roman"/>
          <w:sz w:val="28"/>
          <w:szCs w:val="28"/>
        </w:rPr>
      </w:pPr>
      <w:r w:rsidRPr="005A5EA5">
        <w:rPr>
          <w:rFonts w:ascii="Times New Roman" w:hAnsi="Times New Roman"/>
          <w:sz w:val="28"/>
          <w:szCs w:val="28"/>
        </w:rPr>
        <w:t>Об утверждении Правил благоустройства и санитарного  содержания</w:t>
      </w:r>
      <w:r>
        <w:rPr>
          <w:rFonts w:ascii="Times New Roman" w:hAnsi="Times New Roman"/>
          <w:sz w:val="28"/>
          <w:szCs w:val="28"/>
        </w:rPr>
        <w:t xml:space="preserve"> </w:t>
      </w:r>
      <w:r w:rsidRPr="005A5EA5">
        <w:rPr>
          <w:rFonts w:ascii="Times New Roman" w:hAnsi="Times New Roman"/>
          <w:sz w:val="28"/>
          <w:szCs w:val="28"/>
        </w:rPr>
        <w:t>территории муниципального  образования   «Нижнепоповское сельское  поселение»</w:t>
      </w:r>
    </w:p>
    <w:tbl>
      <w:tblPr>
        <w:tblW w:w="0" w:type="auto"/>
        <w:tblLook w:val="01E0"/>
      </w:tblPr>
      <w:tblGrid>
        <w:gridCol w:w="3284"/>
        <w:gridCol w:w="2944"/>
        <w:gridCol w:w="3600"/>
      </w:tblGrid>
      <w:tr w:rsidR="00F55AB6" w:rsidRPr="00CF3C42" w:rsidTr="005B52EE">
        <w:tc>
          <w:tcPr>
            <w:tcW w:w="3284" w:type="dxa"/>
          </w:tcPr>
          <w:p w:rsidR="00F55AB6" w:rsidRPr="00CF3C42" w:rsidRDefault="00F55AB6" w:rsidP="00960E0F">
            <w:pPr>
              <w:spacing w:after="0" w:line="240" w:lineRule="auto"/>
              <w:jc w:val="center"/>
              <w:rPr>
                <w:rFonts w:ascii="Times New Roman" w:hAnsi="Times New Roman"/>
                <w:sz w:val="28"/>
                <w:szCs w:val="28"/>
              </w:rPr>
            </w:pPr>
            <w:r w:rsidRPr="00CF3C42">
              <w:rPr>
                <w:rFonts w:ascii="Times New Roman" w:hAnsi="Times New Roman"/>
                <w:sz w:val="28"/>
                <w:szCs w:val="28"/>
              </w:rPr>
              <w:t>Принято</w:t>
            </w:r>
          </w:p>
          <w:p w:rsidR="00F55AB6" w:rsidRPr="00CF3C42" w:rsidRDefault="00F55AB6" w:rsidP="00960E0F">
            <w:pPr>
              <w:spacing w:after="0" w:line="240" w:lineRule="auto"/>
              <w:jc w:val="center"/>
              <w:rPr>
                <w:rFonts w:ascii="Times New Roman" w:hAnsi="Times New Roman"/>
                <w:sz w:val="28"/>
                <w:szCs w:val="28"/>
              </w:rPr>
            </w:pPr>
            <w:r w:rsidRPr="00CF3C42">
              <w:rPr>
                <w:rFonts w:ascii="Times New Roman" w:hAnsi="Times New Roman"/>
                <w:sz w:val="28"/>
                <w:szCs w:val="28"/>
              </w:rPr>
              <w:t>Собранием депутатов</w:t>
            </w:r>
          </w:p>
        </w:tc>
        <w:tc>
          <w:tcPr>
            <w:tcW w:w="2944" w:type="dxa"/>
          </w:tcPr>
          <w:p w:rsidR="00F55AB6" w:rsidRPr="00CF3C42" w:rsidRDefault="00F55AB6" w:rsidP="00960E0F">
            <w:pPr>
              <w:spacing w:after="0" w:line="240" w:lineRule="auto"/>
              <w:jc w:val="center"/>
              <w:rPr>
                <w:rFonts w:ascii="Times New Roman" w:hAnsi="Times New Roman"/>
                <w:sz w:val="28"/>
                <w:szCs w:val="28"/>
              </w:rPr>
            </w:pPr>
          </w:p>
        </w:tc>
        <w:tc>
          <w:tcPr>
            <w:tcW w:w="3600" w:type="dxa"/>
          </w:tcPr>
          <w:p w:rsidR="00F55AB6" w:rsidRPr="00CF3C42" w:rsidRDefault="00F55AB6" w:rsidP="00960E0F">
            <w:pPr>
              <w:spacing w:after="0" w:line="240" w:lineRule="auto"/>
              <w:jc w:val="center"/>
              <w:rPr>
                <w:rFonts w:ascii="Times New Roman" w:hAnsi="Times New Roman"/>
                <w:sz w:val="28"/>
                <w:szCs w:val="28"/>
              </w:rPr>
            </w:pPr>
          </w:p>
          <w:p w:rsidR="00F55AB6" w:rsidRPr="00CF3C42" w:rsidRDefault="005A5EA5" w:rsidP="00A66657">
            <w:pPr>
              <w:spacing w:after="0" w:line="240" w:lineRule="auto"/>
              <w:jc w:val="right"/>
              <w:rPr>
                <w:rFonts w:ascii="Times New Roman" w:hAnsi="Times New Roman"/>
                <w:sz w:val="28"/>
                <w:szCs w:val="28"/>
              </w:rPr>
            </w:pPr>
            <w:r>
              <w:rPr>
                <w:rFonts w:ascii="Times New Roman" w:hAnsi="Times New Roman"/>
                <w:sz w:val="28"/>
                <w:szCs w:val="28"/>
              </w:rPr>
              <w:t>27.10</w:t>
            </w:r>
            <w:r w:rsidR="00C77BD7">
              <w:rPr>
                <w:rFonts w:ascii="Times New Roman" w:hAnsi="Times New Roman"/>
                <w:sz w:val="28"/>
                <w:szCs w:val="28"/>
              </w:rPr>
              <w:t>.</w:t>
            </w:r>
            <w:r w:rsidR="00944B90">
              <w:rPr>
                <w:rFonts w:ascii="Times New Roman" w:hAnsi="Times New Roman"/>
                <w:sz w:val="28"/>
                <w:szCs w:val="28"/>
              </w:rPr>
              <w:t>201</w:t>
            </w:r>
            <w:r w:rsidR="00A66657">
              <w:rPr>
                <w:rFonts w:ascii="Times New Roman" w:hAnsi="Times New Roman"/>
                <w:sz w:val="28"/>
                <w:szCs w:val="28"/>
              </w:rPr>
              <w:t>7</w:t>
            </w:r>
            <w:r w:rsidR="00F55AB6" w:rsidRPr="00CF3C42">
              <w:rPr>
                <w:rFonts w:ascii="Times New Roman" w:hAnsi="Times New Roman"/>
                <w:sz w:val="28"/>
                <w:szCs w:val="28"/>
              </w:rPr>
              <w:t xml:space="preserve"> года</w:t>
            </w:r>
          </w:p>
        </w:tc>
      </w:tr>
    </w:tbl>
    <w:p w:rsidR="00F55AB6" w:rsidRPr="00CF3C42" w:rsidRDefault="00F55AB6" w:rsidP="00960E0F">
      <w:pPr>
        <w:spacing w:after="0" w:line="240" w:lineRule="auto"/>
        <w:rPr>
          <w:rFonts w:ascii="Times New Roman" w:hAnsi="Times New Roman"/>
          <w:sz w:val="28"/>
          <w:szCs w:val="28"/>
        </w:rPr>
      </w:pPr>
    </w:p>
    <w:p w:rsidR="00F55AB6" w:rsidRDefault="005A5EA5" w:rsidP="005A5EA5">
      <w:pPr>
        <w:spacing w:after="0" w:line="240" w:lineRule="auto"/>
        <w:ind w:firstLine="708"/>
        <w:jc w:val="both"/>
        <w:rPr>
          <w:rFonts w:ascii="Times New Roman" w:hAnsi="Times New Roman"/>
          <w:sz w:val="28"/>
          <w:szCs w:val="28"/>
          <w:shd w:val="clear" w:color="auto" w:fill="FFFFFF"/>
        </w:rPr>
      </w:pPr>
      <w:r w:rsidRPr="00AD7B3E">
        <w:rPr>
          <w:rFonts w:ascii="Times New Roman" w:hAnsi="Times New Roman"/>
          <w:sz w:val="28"/>
          <w:szCs w:val="28"/>
          <w:shd w:val="clear" w:color="auto" w:fill="FFFFFF"/>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утверждённых Постановлением Правительства Российской Федерации от 10 февраля 2017 года № 169,  методическими рекомендациями для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 от 13 апреля 2017 года № 711/пр, Уставом муниципального образования </w:t>
      </w:r>
      <w:r w:rsidR="005D6FB7">
        <w:rPr>
          <w:rFonts w:ascii="Times New Roman" w:hAnsi="Times New Roman"/>
          <w:sz w:val="28"/>
          <w:szCs w:val="28"/>
          <w:shd w:val="clear" w:color="auto" w:fill="FFFFFF"/>
        </w:rPr>
        <w:t>«Нижнепоповское сельское поселение»</w:t>
      </w:r>
      <w:r w:rsidRPr="00AD7B3E">
        <w:rPr>
          <w:rFonts w:ascii="Times New Roman" w:hAnsi="Times New Roman"/>
          <w:sz w:val="28"/>
          <w:szCs w:val="28"/>
          <w:shd w:val="clear" w:color="auto" w:fill="FFFFFF"/>
        </w:rPr>
        <w:t>, в целях обеспечения благоприятных условий жизни населения и обеспечения чистоты и порядка на территории муниципального образования «Нижнепоповское сельское поселения», Собрание депутатов Нижнепоповского сельского поселения,</w:t>
      </w:r>
    </w:p>
    <w:p w:rsidR="005A5EA5" w:rsidRPr="00CF3C42" w:rsidRDefault="005A5EA5" w:rsidP="00960E0F">
      <w:pPr>
        <w:spacing w:after="0" w:line="240" w:lineRule="auto"/>
        <w:jc w:val="both"/>
        <w:rPr>
          <w:rFonts w:ascii="Times New Roman" w:hAnsi="Times New Roman"/>
          <w:sz w:val="28"/>
          <w:szCs w:val="28"/>
        </w:rPr>
      </w:pPr>
    </w:p>
    <w:p w:rsidR="00F55AB6" w:rsidRPr="00CF3C42" w:rsidRDefault="00F55AB6" w:rsidP="00960E0F">
      <w:pPr>
        <w:spacing w:after="0" w:line="240" w:lineRule="auto"/>
        <w:ind w:firstLine="709"/>
        <w:jc w:val="center"/>
        <w:outlineLvl w:val="0"/>
        <w:rPr>
          <w:rFonts w:ascii="Times New Roman" w:hAnsi="Times New Roman"/>
          <w:sz w:val="28"/>
          <w:szCs w:val="28"/>
        </w:rPr>
      </w:pPr>
      <w:r w:rsidRPr="00CF3C42">
        <w:rPr>
          <w:rFonts w:ascii="Times New Roman" w:hAnsi="Times New Roman"/>
          <w:sz w:val="28"/>
          <w:szCs w:val="28"/>
        </w:rPr>
        <w:t>РЕШИЛО:</w:t>
      </w:r>
    </w:p>
    <w:p w:rsidR="00F55AB6" w:rsidRPr="00CF3C42" w:rsidRDefault="00F55AB6" w:rsidP="00960E0F">
      <w:pPr>
        <w:spacing w:after="0" w:line="240" w:lineRule="auto"/>
        <w:ind w:firstLine="709"/>
        <w:jc w:val="both"/>
        <w:rPr>
          <w:rFonts w:ascii="Times New Roman" w:hAnsi="Times New Roman"/>
          <w:sz w:val="28"/>
          <w:szCs w:val="28"/>
        </w:rPr>
      </w:pPr>
    </w:p>
    <w:p w:rsidR="005A5EA5" w:rsidRPr="00AD7B3E" w:rsidRDefault="005A5EA5" w:rsidP="005A5EA5">
      <w:pPr>
        <w:pStyle w:val="Style9"/>
        <w:spacing w:line="240" w:lineRule="auto"/>
        <w:jc w:val="both"/>
        <w:rPr>
          <w:rStyle w:val="FontStyle15"/>
          <w:rFonts w:ascii="Times New Roman" w:hAnsi="Times New Roman" w:cs="Times New Roman"/>
          <w:sz w:val="28"/>
          <w:szCs w:val="28"/>
          <w:lang w:eastAsia="en-US"/>
        </w:rPr>
      </w:pPr>
      <w:r w:rsidRPr="00AD7B3E">
        <w:rPr>
          <w:rStyle w:val="FontStyle15"/>
          <w:rFonts w:ascii="Times New Roman" w:hAnsi="Times New Roman" w:cs="Times New Roman"/>
          <w:sz w:val="28"/>
          <w:szCs w:val="28"/>
          <w:lang w:eastAsia="en-US"/>
        </w:rPr>
        <w:t>1. Утвердить правила благоустройства территории Нижнепоповского сельского поселения согласно приложению к настоящему решению.</w:t>
      </w:r>
    </w:p>
    <w:p w:rsidR="008569E5" w:rsidRDefault="005A5EA5" w:rsidP="005A5EA5">
      <w:pPr>
        <w:pStyle w:val="Style9"/>
        <w:spacing w:line="240" w:lineRule="auto"/>
        <w:jc w:val="both"/>
        <w:rPr>
          <w:rStyle w:val="FontStyle15"/>
          <w:rFonts w:ascii="Times New Roman" w:hAnsi="Times New Roman" w:cs="Times New Roman"/>
          <w:sz w:val="28"/>
          <w:szCs w:val="28"/>
          <w:lang w:eastAsia="en-US"/>
        </w:rPr>
      </w:pPr>
      <w:r w:rsidRPr="00AD7B3E">
        <w:rPr>
          <w:rStyle w:val="FontStyle15"/>
          <w:rFonts w:ascii="Times New Roman" w:hAnsi="Times New Roman" w:cs="Times New Roman"/>
          <w:sz w:val="28"/>
          <w:szCs w:val="28"/>
          <w:lang w:eastAsia="en-US"/>
        </w:rPr>
        <w:t>2. Признать утратившим силу</w:t>
      </w:r>
      <w:r w:rsidR="008569E5">
        <w:rPr>
          <w:rStyle w:val="FontStyle15"/>
          <w:rFonts w:ascii="Times New Roman" w:hAnsi="Times New Roman" w:cs="Times New Roman"/>
          <w:sz w:val="28"/>
          <w:szCs w:val="28"/>
          <w:lang w:eastAsia="en-US"/>
        </w:rPr>
        <w:t>:</w:t>
      </w:r>
    </w:p>
    <w:p w:rsidR="005A5EA5" w:rsidRDefault="008569E5" w:rsidP="005A5EA5">
      <w:pPr>
        <w:pStyle w:val="Style9"/>
        <w:spacing w:line="240" w:lineRule="auto"/>
        <w:jc w:val="both"/>
        <w:rPr>
          <w:rStyle w:val="FontStyle15"/>
          <w:rFonts w:ascii="Times New Roman" w:hAnsi="Times New Roman" w:cs="Times New Roman"/>
          <w:sz w:val="28"/>
          <w:szCs w:val="28"/>
          <w:lang w:eastAsia="en-US"/>
        </w:rPr>
      </w:pPr>
      <w:r>
        <w:rPr>
          <w:rStyle w:val="FontStyle15"/>
          <w:rFonts w:ascii="Times New Roman" w:hAnsi="Times New Roman" w:cs="Times New Roman"/>
          <w:sz w:val="28"/>
          <w:szCs w:val="28"/>
          <w:lang w:eastAsia="en-US"/>
        </w:rPr>
        <w:t>- ре</w:t>
      </w:r>
      <w:r w:rsidR="005A5EA5" w:rsidRPr="00AD7B3E">
        <w:rPr>
          <w:rStyle w:val="FontStyle15"/>
          <w:rFonts w:ascii="Times New Roman" w:hAnsi="Times New Roman" w:cs="Times New Roman"/>
          <w:sz w:val="28"/>
          <w:szCs w:val="28"/>
          <w:lang w:eastAsia="en-US"/>
        </w:rPr>
        <w:t>шение Собрания депутатов Нижнепоповского сельского поселения от 14.12.2016 №15 «Об утверждении Правил благоустройства и санитарного содержания территории Нижне</w:t>
      </w:r>
      <w:r>
        <w:rPr>
          <w:rStyle w:val="FontStyle15"/>
          <w:rFonts w:ascii="Times New Roman" w:hAnsi="Times New Roman" w:cs="Times New Roman"/>
          <w:sz w:val="28"/>
          <w:szCs w:val="28"/>
          <w:lang w:eastAsia="en-US"/>
        </w:rPr>
        <w:t>поповского сельского поселения»;</w:t>
      </w:r>
    </w:p>
    <w:p w:rsidR="008569E5" w:rsidRPr="00AD7B3E" w:rsidRDefault="008569E5" w:rsidP="005A5EA5">
      <w:pPr>
        <w:pStyle w:val="Style9"/>
        <w:spacing w:line="240" w:lineRule="auto"/>
        <w:jc w:val="both"/>
        <w:rPr>
          <w:rStyle w:val="FontStyle15"/>
          <w:rFonts w:ascii="Times New Roman" w:hAnsi="Times New Roman" w:cs="Times New Roman"/>
          <w:sz w:val="28"/>
          <w:szCs w:val="28"/>
          <w:lang w:eastAsia="en-US"/>
        </w:rPr>
      </w:pPr>
      <w:r>
        <w:rPr>
          <w:rStyle w:val="FontStyle15"/>
          <w:rFonts w:ascii="Times New Roman" w:hAnsi="Times New Roman" w:cs="Times New Roman"/>
          <w:sz w:val="28"/>
          <w:szCs w:val="28"/>
          <w:lang w:eastAsia="en-US"/>
        </w:rPr>
        <w:lastRenderedPageBreak/>
        <w:t>- ре</w:t>
      </w:r>
      <w:r w:rsidRPr="00AD7B3E">
        <w:rPr>
          <w:rStyle w:val="FontStyle15"/>
          <w:rFonts w:ascii="Times New Roman" w:hAnsi="Times New Roman" w:cs="Times New Roman"/>
          <w:sz w:val="28"/>
          <w:szCs w:val="28"/>
          <w:lang w:eastAsia="en-US"/>
        </w:rPr>
        <w:t xml:space="preserve">шение Собрания депутатов Нижнепоповского сельского </w:t>
      </w:r>
      <w:r>
        <w:rPr>
          <w:rStyle w:val="FontStyle15"/>
          <w:rFonts w:ascii="Times New Roman" w:hAnsi="Times New Roman" w:cs="Times New Roman"/>
          <w:sz w:val="28"/>
          <w:szCs w:val="28"/>
          <w:lang w:eastAsia="en-US"/>
        </w:rPr>
        <w:t>поселения от 24.04.2012 №124</w:t>
      </w:r>
      <w:r w:rsidRPr="00AD7B3E">
        <w:rPr>
          <w:rStyle w:val="FontStyle15"/>
          <w:rFonts w:ascii="Times New Roman" w:hAnsi="Times New Roman" w:cs="Times New Roman"/>
          <w:sz w:val="28"/>
          <w:szCs w:val="28"/>
          <w:lang w:eastAsia="en-US"/>
        </w:rPr>
        <w:t xml:space="preserve"> «Об утверждении Правил благоустройства и санитарного содержания территории Нижне</w:t>
      </w:r>
      <w:r>
        <w:rPr>
          <w:rStyle w:val="FontStyle15"/>
          <w:rFonts w:ascii="Times New Roman" w:hAnsi="Times New Roman" w:cs="Times New Roman"/>
          <w:sz w:val="28"/>
          <w:szCs w:val="28"/>
          <w:lang w:eastAsia="en-US"/>
        </w:rPr>
        <w:t>поповского сельского поселения».</w:t>
      </w:r>
    </w:p>
    <w:p w:rsidR="005A5EA5" w:rsidRPr="00AD7B3E" w:rsidRDefault="005A5EA5" w:rsidP="005A5EA5">
      <w:pPr>
        <w:pStyle w:val="Style9"/>
        <w:spacing w:line="240" w:lineRule="auto"/>
        <w:jc w:val="both"/>
        <w:rPr>
          <w:rStyle w:val="FontStyle15"/>
          <w:rFonts w:ascii="Times New Roman" w:hAnsi="Times New Roman" w:cs="Times New Roman"/>
          <w:sz w:val="28"/>
          <w:szCs w:val="28"/>
          <w:lang w:eastAsia="en-US"/>
        </w:rPr>
      </w:pPr>
      <w:r w:rsidRPr="00AD7B3E">
        <w:rPr>
          <w:rStyle w:val="FontStyle15"/>
          <w:rFonts w:ascii="Times New Roman" w:hAnsi="Times New Roman" w:cs="Times New Roman"/>
          <w:sz w:val="28"/>
          <w:szCs w:val="28"/>
          <w:lang w:eastAsia="en-US"/>
        </w:rPr>
        <w:t>3. Настоящее решение вступает в силу после его официального опубликования.</w:t>
      </w:r>
    </w:p>
    <w:p w:rsidR="005A5EA5" w:rsidRPr="00AD7B3E" w:rsidRDefault="005A5EA5" w:rsidP="005A5EA5">
      <w:pPr>
        <w:pStyle w:val="Style9"/>
        <w:spacing w:line="240" w:lineRule="auto"/>
        <w:jc w:val="both"/>
        <w:rPr>
          <w:rStyle w:val="FontStyle15"/>
          <w:rFonts w:ascii="Times New Roman" w:hAnsi="Times New Roman" w:cs="Times New Roman"/>
          <w:sz w:val="28"/>
          <w:szCs w:val="28"/>
          <w:lang w:eastAsia="en-US"/>
        </w:rPr>
      </w:pPr>
      <w:r w:rsidRPr="00AD7B3E">
        <w:rPr>
          <w:rStyle w:val="FontStyle15"/>
          <w:rFonts w:ascii="Times New Roman" w:hAnsi="Times New Roman" w:cs="Times New Roman"/>
          <w:sz w:val="28"/>
          <w:szCs w:val="28"/>
          <w:lang w:eastAsia="en-US"/>
        </w:rPr>
        <w:t>4. Контроль за исполнением данного решения оставляю за собой.</w:t>
      </w:r>
    </w:p>
    <w:p w:rsidR="005667EF" w:rsidRPr="00CF3C42" w:rsidRDefault="005667EF" w:rsidP="00960E0F">
      <w:pPr>
        <w:spacing w:after="0" w:line="240" w:lineRule="auto"/>
        <w:jc w:val="both"/>
        <w:outlineLvl w:val="0"/>
        <w:rPr>
          <w:rFonts w:ascii="Times New Roman" w:hAnsi="Times New Roman"/>
          <w:sz w:val="28"/>
          <w:szCs w:val="28"/>
        </w:rPr>
      </w:pPr>
    </w:p>
    <w:p w:rsidR="00A20668" w:rsidRPr="00CF3C42" w:rsidRDefault="00A20668" w:rsidP="00960E0F">
      <w:pPr>
        <w:spacing w:after="0" w:line="240" w:lineRule="auto"/>
        <w:jc w:val="both"/>
        <w:outlineLvl w:val="0"/>
        <w:rPr>
          <w:rFonts w:ascii="Times New Roman" w:hAnsi="Times New Roman"/>
          <w:sz w:val="28"/>
          <w:szCs w:val="28"/>
        </w:rPr>
      </w:pPr>
    </w:p>
    <w:p w:rsidR="00541596" w:rsidRDefault="00541596" w:rsidP="00855F37">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Собрания депутатов – </w:t>
      </w:r>
    </w:p>
    <w:p w:rsidR="00C77BD7" w:rsidRDefault="00541596" w:rsidP="007C6BEA">
      <w:pPr>
        <w:spacing w:after="0" w:line="240" w:lineRule="auto"/>
        <w:jc w:val="both"/>
        <w:outlineLvl w:val="0"/>
        <w:rPr>
          <w:rFonts w:ascii="Times New Roman" w:hAnsi="Times New Roman"/>
          <w:sz w:val="28"/>
          <w:szCs w:val="28"/>
        </w:rPr>
      </w:pPr>
      <w:r>
        <w:rPr>
          <w:rFonts w:ascii="Times New Roman" w:hAnsi="Times New Roman"/>
          <w:sz w:val="28"/>
          <w:szCs w:val="28"/>
        </w:rPr>
        <w:t>глава Нижнепоповского сельского поселения</w:t>
      </w:r>
      <w:r w:rsidR="00B72383">
        <w:rPr>
          <w:rFonts w:ascii="Times New Roman" w:hAnsi="Times New Roman"/>
          <w:sz w:val="28"/>
          <w:szCs w:val="28"/>
        </w:rPr>
        <w:t xml:space="preserve">               </w:t>
      </w:r>
      <w:r w:rsidR="00855F37">
        <w:rPr>
          <w:rFonts w:ascii="Times New Roman" w:hAnsi="Times New Roman"/>
          <w:sz w:val="28"/>
          <w:szCs w:val="28"/>
        </w:rPr>
        <w:t xml:space="preserve">         </w:t>
      </w:r>
      <w:r w:rsidR="005667EF" w:rsidRPr="00CF3C42">
        <w:rPr>
          <w:rFonts w:ascii="Times New Roman" w:hAnsi="Times New Roman"/>
          <w:sz w:val="28"/>
          <w:szCs w:val="28"/>
        </w:rPr>
        <w:t xml:space="preserve">       </w:t>
      </w:r>
      <w:r>
        <w:rPr>
          <w:rFonts w:ascii="Times New Roman" w:hAnsi="Times New Roman"/>
          <w:sz w:val="28"/>
          <w:szCs w:val="28"/>
        </w:rPr>
        <w:t>В.И.Кучерова</w:t>
      </w:r>
    </w:p>
    <w:p w:rsidR="008569E5" w:rsidRDefault="008569E5" w:rsidP="007C6BEA">
      <w:pPr>
        <w:spacing w:after="0" w:line="240" w:lineRule="auto"/>
        <w:jc w:val="both"/>
        <w:outlineLvl w:val="0"/>
        <w:rPr>
          <w:rFonts w:ascii="Times New Roman" w:hAnsi="Times New Roman"/>
          <w:sz w:val="28"/>
          <w:szCs w:val="28"/>
        </w:rPr>
      </w:pPr>
    </w:p>
    <w:p w:rsidR="008569E5" w:rsidRDefault="008569E5" w:rsidP="007C6BEA">
      <w:pPr>
        <w:spacing w:after="0" w:line="240" w:lineRule="auto"/>
        <w:jc w:val="both"/>
        <w:outlineLvl w:val="0"/>
        <w:rPr>
          <w:rFonts w:ascii="Times New Roman" w:hAnsi="Times New Roman"/>
          <w:sz w:val="28"/>
          <w:szCs w:val="28"/>
        </w:rPr>
      </w:pPr>
      <w:r>
        <w:rPr>
          <w:rFonts w:ascii="Times New Roman" w:hAnsi="Times New Roman"/>
          <w:sz w:val="28"/>
          <w:szCs w:val="28"/>
        </w:rPr>
        <w:t>Верно</w:t>
      </w:r>
    </w:p>
    <w:p w:rsidR="008569E5" w:rsidRDefault="008569E5" w:rsidP="008569E5">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Собрания депутатов – </w:t>
      </w:r>
    </w:p>
    <w:p w:rsidR="008569E5" w:rsidRDefault="008569E5" w:rsidP="008569E5">
      <w:pPr>
        <w:spacing w:after="0" w:line="240" w:lineRule="auto"/>
        <w:jc w:val="both"/>
        <w:outlineLvl w:val="0"/>
        <w:rPr>
          <w:rFonts w:ascii="Times New Roman" w:hAnsi="Times New Roman"/>
          <w:sz w:val="28"/>
          <w:szCs w:val="28"/>
        </w:rPr>
      </w:pPr>
      <w:r>
        <w:rPr>
          <w:rFonts w:ascii="Times New Roman" w:hAnsi="Times New Roman"/>
          <w:sz w:val="28"/>
          <w:szCs w:val="28"/>
        </w:rPr>
        <w:t xml:space="preserve">глава Нижнепоповского сельского поселения                        </w:t>
      </w:r>
      <w:r w:rsidRPr="00CF3C42">
        <w:rPr>
          <w:rFonts w:ascii="Times New Roman" w:hAnsi="Times New Roman"/>
          <w:sz w:val="28"/>
          <w:szCs w:val="28"/>
        </w:rPr>
        <w:t xml:space="preserve">       </w:t>
      </w:r>
      <w:r>
        <w:rPr>
          <w:rFonts w:ascii="Times New Roman" w:hAnsi="Times New Roman"/>
          <w:sz w:val="28"/>
          <w:szCs w:val="28"/>
        </w:rPr>
        <w:t>В.И.Кучерова</w:t>
      </w:r>
    </w:p>
    <w:p w:rsidR="008569E5" w:rsidRDefault="008569E5" w:rsidP="007C6BEA">
      <w:pPr>
        <w:spacing w:after="0" w:line="240" w:lineRule="auto"/>
        <w:jc w:val="both"/>
        <w:outlineLvl w:val="0"/>
        <w:rPr>
          <w:rFonts w:ascii="Times New Roman" w:hAnsi="Times New Roman"/>
          <w:sz w:val="28"/>
          <w:szCs w:val="28"/>
        </w:rPr>
      </w:pPr>
    </w:p>
    <w:p w:rsidR="00C77BD7" w:rsidRDefault="00C77BD7" w:rsidP="007C6BEA">
      <w:pPr>
        <w:spacing w:after="0" w:line="240" w:lineRule="auto"/>
        <w:jc w:val="both"/>
        <w:outlineLvl w:val="0"/>
        <w:rPr>
          <w:rFonts w:ascii="Times New Roman" w:hAnsi="Times New Roman"/>
          <w:sz w:val="28"/>
          <w:szCs w:val="28"/>
        </w:rPr>
      </w:pPr>
    </w:p>
    <w:p w:rsidR="00E94807" w:rsidRDefault="00E94807"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right"/>
        <w:outlineLvl w:val="0"/>
        <w:rPr>
          <w:rFonts w:ascii="Times New Roman" w:hAnsi="Times New Roman"/>
          <w:sz w:val="28"/>
          <w:szCs w:val="28"/>
        </w:rPr>
      </w:pPr>
      <w:r w:rsidRPr="005A5EA5">
        <w:rPr>
          <w:rFonts w:ascii="Times New Roman" w:hAnsi="Times New Roman"/>
          <w:sz w:val="28"/>
          <w:szCs w:val="28"/>
        </w:rPr>
        <w:lastRenderedPageBreak/>
        <w:t>Приложение</w:t>
      </w:r>
    </w:p>
    <w:p w:rsidR="005A5EA5" w:rsidRPr="005A5EA5" w:rsidRDefault="005A5EA5" w:rsidP="005A5EA5">
      <w:pPr>
        <w:spacing w:after="0" w:line="240" w:lineRule="auto"/>
        <w:jc w:val="right"/>
        <w:outlineLvl w:val="0"/>
        <w:rPr>
          <w:rFonts w:ascii="Times New Roman" w:hAnsi="Times New Roman"/>
          <w:sz w:val="28"/>
          <w:szCs w:val="28"/>
        </w:rPr>
      </w:pPr>
      <w:r>
        <w:rPr>
          <w:rFonts w:ascii="Times New Roman" w:hAnsi="Times New Roman"/>
          <w:sz w:val="28"/>
          <w:szCs w:val="28"/>
        </w:rPr>
        <w:t>к р</w:t>
      </w:r>
      <w:r w:rsidRPr="005A5EA5">
        <w:rPr>
          <w:rFonts w:ascii="Times New Roman" w:hAnsi="Times New Roman"/>
          <w:sz w:val="28"/>
          <w:szCs w:val="28"/>
        </w:rPr>
        <w:t>ешению Собрания депутатов</w:t>
      </w:r>
    </w:p>
    <w:p w:rsidR="005A5EA5" w:rsidRPr="005A5EA5" w:rsidRDefault="005A5EA5" w:rsidP="005A5EA5">
      <w:pPr>
        <w:spacing w:after="0" w:line="240" w:lineRule="auto"/>
        <w:jc w:val="right"/>
        <w:outlineLvl w:val="0"/>
        <w:rPr>
          <w:rFonts w:ascii="Times New Roman" w:hAnsi="Times New Roman"/>
          <w:sz w:val="28"/>
          <w:szCs w:val="28"/>
        </w:rPr>
      </w:pPr>
      <w:r w:rsidRPr="005A5EA5">
        <w:rPr>
          <w:rFonts w:ascii="Times New Roman" w:hAnsi="Times New Roman"/>
          <w:sz w:val="28"/>
          <w:szCs w:val="28"/>
        </w:rPr>
        <w:t>Нижнепоповского сельского поселения</w:t>
      </w:r>
    </w:p>
    <w:p w:rsidR="005A5EA5" w:rsidRPr="005A5EA5" w:rsidRDefault="005A5EA5" w:rsidP="005A5EA5">
      <w:pPr>
        <w:spacing w:after="0" w:line="240" w:lineRule="auto"/>
        <w:jc w:val="right"/>
        <w:outlineLvl w:val="0"/>
        <w:rPr>
          <w:rFonts w:ascii="Times New Roman" w:hAnsi="Times New Roman"/>
          <w:sz w:val="28"/>
          <w:szCs w:val="28"/>
        </w:rPr>
      </w:pPr>
      <w:r w:rsidRPr="005A5EA5">
        <w:rPr>
          <w:rFonts w:ascii="Times New Roman" w:hAnsi="Times New Roman"/>
          <w:sz w:val="28"/>
          <w:szCs w:val="28"/>
        </w:rPr>
        <w:t xml:space="preserve">от </w:t>
      </w:r>
      <w:r>
        <w:rPr>
          <w:rFonts w:ascii="Times New Roman" w:hAnsi="Times New Roman"/>
          <w:sz w:val="28"/>
          <w:szCs w:val="28"/>
        </w:rPr>
        <w:t>27.10.</w:t>
      </w:r>
      <w:r w:rsidRPr="005A5EA5">
        <w:rPr>
          <w:rFonts w:ascii="Times New Roman" w:hAnsi="Times New Roman"/>
          <w:sz w:val="28"/>
          <w:szCs w:val="28"/>
        </w:rPr>
        <w:t xml:space="preserve"> 2017 года №</w:t>
      </w:r>
      <w:r>
        <w:rPr>
          <w:rFonts w:ascii="Times New Roman" w:hAnsi="Times New Roman"/>
          <w:sz w:val="28"/>
          <w:szCs w:val="28"/>
        </w:rPr>
        <w:t xml:space="preserve"> 41</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ab/>
      </w:r>
      <w:r w:rsidRPr="005A5EA5">
        <w:rPr>
          <w:rFonts w:ascii="Times New Roman" w:hAnsi="Times New Roman"/>
          <w:sz w:val="28"/>
          <w:szCs w:val="28"/>
        </w:rPr>
        <w:tab/>
      </w:r>
      <w:r w:rsidRPr="005A5EA5">
        <w:rPr>
          <w:rFonts w:ascii="Times New Roman" w:hAnsi="Times New Roman"/>
          <w:sz w:val="28"/>
          <w:szCs w:val="28"/>
        </w:rPr>
        <w:tab/>
      </w:r>
      <w:r w:rsidRPr="005A5EA5">
        <w:rPr>
          <w:rFonts w:ascii="Times New Roman" w:hAnsi="Times New Roman"/>
          <w:sz w:val="28"/>
          <w:szCs w:val="28"/>
        </w:rPr>
        <w:tab/>
      </w:r>
      <w:r w:rsidRPr="005A5EA5">
        <w:rPr>
          <w:rFonts w:ascii="Times New Roman" w:hAnsi="Times New Roman"/>
          <w:sz w:val="28"/>
          <w:szCs w:val="28"/>
        </w:rPr>
        <w:tab/>
      </w:r>
      <w:r w:rsidRPr="005A5EA5">
        <w:rPr>
          <w:rFonts w:ascii="Times New Roman" w:hAnsi="Times New Roman"/>
          <w:sz w:val="28"/>
          <w:szCs w:val="28"/>
        </w:rPr>
        <w:tab/>
        <w:t xml:space="preserve">        </w:t>
      </w: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t>Правила</w:t>
      </w: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t>благоустройства и санитарного содержания</w:t>
      </w: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t>территории муниципального образования</w:t>
      </w: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t>«Нижнепоповское  сельское поселение»</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t>1. Общие положения.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1.1. Правила устанавливают единые нормы и требования по благоустройству территории Нижнепоповского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1.2. Настоящие Правила обязательны для исполнения всеми юридическими лицами, индивидуальными предпринимателями и физическими лицами на территории поселения.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1.3. Благоустройство территории поселения обеспечивается: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органами местного самоуправления Нижнепоповского сельского поселения (далее – органы местного самоуправления), осуществляющими организационную и контролирующую функции;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организациями, выполняющими работы по содержанию и благоустройству муниципального образования;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Участниками деятельности по благоустройству выступают: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население сельского поселения, которое формирует запрос на благоустройство и принимает участие в оценке предлагаемых решений. В отдельных случаях </w:t>
      </w:r>
      <w:r w:rsidRPr="005A5EA5">
        <w:rPr>
          <w:rFonts w:ascii="Times New Roman" w:hAnsi="Times New Roman"/>
          <w:sz w:val="28"/>
          <w:szCs w:val="28"/>
        </w:rPr>
        <w:lastRenderedPageBreak/>
        <w:t>жители поселения участвуют в выполнении работ. Жители могут быть представлены общественными организациями и объединениями;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-хозяйствующие субъекты,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исполнители работ, специалисты по благоустройству и озеленению, в том числе возведению малых архитектурных форм;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иные заинтересованные в благоустройстве территории лица.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1.5. Физические лица, индивидуальные предприниматели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праве аренды земельных участков и прилегающих территорий в соответствии с законодательством, настоящими Правилами и муниципальными правовыми актами.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Организация  уборки и содержания иных территорий (в том числе территорий общего пользования, не являющихся закрепленными за юридическими лицами, индивидуальными предпринимателями и физическими лицами в соответствии с соглашением) осуществляется администрацией поселения.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1.5.1.Юридические лица, должностные и физические лица в целях соблюдения настоящих Правил обязаны выполнять мероприятия по борьбе с сорными и карантинными травами, вредителями зеленых насаждений (покос, иные сезонные работы).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на территории поселения, обязаны производить покос травы. Границы уборки территорий определяются границами земельного участка на основании кадастрового и межевого плана, и прилегающей по периметру территории земельного участка на расстоянии 5 метров. Высота травяного покрова на закрепленной территории не должна превышать 150мм.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1.6. В настоящих Правилах используются следующие понятия: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благоустройство</w:t>
      </w:r>
      <w:r w:rsidRPr="005A5EA5">
        <w:rPr>
          <w:rFonts w:ascii="Times New Roman" w:hAnsi="Times New Roman"/>
          <w:sz w:val="28"/>
          <w:szCs w:val="28"/>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содержание территории</w:t>
      </w:r>
      <w:r w:rsidRPr="005A5EA5">
        <w:rPr>
          <w:rFonts w:ascii="Times New Roman" w:hAnsi="Times New Roman"/>
          <w:sz w:val="28"/>
          <w:szCs w:val="28"/>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lastRenderedPageBreak/>
        <w:t>уборка территории</w:t>
      </w:r>
      <w:r w:rsidRPr="005A5EA5">
        <w:rPr>
          <w:rFonts w:ascii="Times New Roman" w:hAnsi="Times New Roman"/>
          <w:sz w:val="28"/>
          <w:szCs w:val="28"/>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объекты благоустройства</w:t>
      </w:r>
      <w:r w:rsidRPr="005A5EA5">
        <w:rPr>
          <w:rFonts w:ascii="Times New Roman" w:hAnsi="Times New Roman"/>
          <w:sz w:val="28"/>
          <w:szCs w:val="28"/>
        </w:rPr>
        <w:t xml:space="preserve"> - территория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элементы объектов благоустройства</w:t>
      </w:r>
      <w:r w:rsidRPr="005A5EA5">
        <w:rPr>
          <w:rFonts w:ascii="Times New Roman" w:hAnsi="Times New Roman"/>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зеленые  насаждения</w:t>
      </w:r>
      <w:r w:rsidRPr="005A5EA5">
        <w:rPr>
          <w:rFonts w:ascii="Times New Roman" w:hAnsi="Times New Roman"/>
          <w:sz w:val="28"/>
          <w:szCs w:val="28"/>
        </w:rPr>
        <w:t xml:space="preserve"> - древесно-кустарниковая  и травянистая  растительность естественного и искусственного происхождения;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элементы озеленения</w:t>
      </w:r>
      <w:r w:rsidRPr="005A5EA5">
        <w:rPr>
          <w:rFonts w:ascii="Times New Roman" w:hAnsi="Times New Roman"/>
          <w:sz w:val="28"/>
          <w:szCs w:val="28"/>
        </w:rPr>
        <w:t xml:space="preserve"> -   скверы, сады, бульвары,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газон</w:t>
      </w:r>
      <w:r w:rsidRPr="005A5EA5">
        <w:rPr>
          <w:rFonts w:ascii="Times New Roman" w:hAnsi="Times New Roman"/>
          <w:sz w:val="28"/>
          <w:szCs w:val="28"/>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цветник</w:t>
      </w:r>
      <w:r w:rsidRPr="005A5EA5">
        <w:rPr>
          <w:rFonts w:ascii="Times New Roman" w:hAnsi="Times New Roman"/>
          <w:sz w:val="28"/>
          <w:szCs w:val="28"/>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повреждение зеленых насаждений</w:t>
      </w:r>
      <w:r w:rsidRPr="005A5EA5">
        <w:rPr>
          <w:rFonts w:ascii="Times New Roman" w:hAnsi="Times New Roman"/>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веществами;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уничтожение зеленых насаждений</w:t>
      </w:r>
      <w:r w:rsidRPr="005A5EA5">
        <w:rPr>
          <w:rFonts w:ascii="Times New Roman" w:hAnsi="Times New Roman"/>
          <w:sz w:val="28"/>
          <w:szCs w:val="28"/>
        </w:rPr>
        <w:t xml:space="preserve"> - повреждение зеленых насаждений, повлекшее прекращение их роста или гибель растения;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компенсационное озеленение</w:t>
      </w:r>
      <w:r w:rsidRPr="005A5EA5">
        <w:rPr>
          <w:rFonts w:ascii="Times New Roman" w:hAnsi="Times New Roman"/>
          <w:sz w:val="28"/>
          <w:szCs w:val="28"/>
        </w:rPr>
        <w:t xml:space="preserve"> - воспроизводство зеленых насаждений взамен уничтоженных или поврежденных;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вырубка деревьев и кустарников (снос зеленых насаждений)</w:t>
      </w:r>
      <w:r w:rsidRPr="005A5EA5">
        <w:rPr>
          <w:rFonts w:ascii="Times New Roman" w:hAnsi="Times New Roman"/>
          <w:sz w:val="28"/>
          <w:szCs w:val="28"/>
        </w:rPr>
        <w:t xml:space="preserve">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пересадка зеленых насаждений</w:t>
      </w:r>
      <w:r w:rsidRPr="005A5EA5">
        <w:rPr>
          <w:rFonts w:ascii="Times New Roman" w:hAnsi="Times New Roman"/>
          <w:sz w:val="28"/>
          <w:szCs w:val="28"/>
        </w:rPr>
        <w:t xml:space="preserve"> - способ сохранения зеленых насаждений, попадающих в зону строительства новых и реконструкции </w:t>
      </w:r>
      <w:r w:rsidRPr="005A5EA5">
        <w:rPr>
          <w:rFonts w:ascii="Times New Roman" w:hAnsi="Times New Roman"/>
          <w:sz w:val="28"/>
          <w:szCs w:val="28"/>
        </w:rPr>
        <w:lastRenderedPageBreak/>
        <w:t>существующих объектов, путем выкапывания зеленых насаждений и посадки на других территориях;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восстановительная стоимость зеленых насаждений</w:t>
      </w:r>
      <w:r w:rsidRPr="005A5EA5">
        <w:rPr>
          <w:rFonts w:ascii="Times New Roman" w:hAnsi="Times New Roman"/>
          <w:sz w:val="28"/>
          <w:szCs w:val="28"/>
        </w:rPr>
        <w:t xml:space="preserve"> - стоимость зеленых насаждений, которая устанавливается для исчисления их ценности при их сносе, пересадке и уничтожении;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реконструкция зеленых насаждений</w:t>
      </w:r>
      <w:r w:rsidRPr="005A5EA5">
        <w:rPr>
          <w:rFonts w:ascii="Times New Roman" w:hAnsi="Times New Roman"/>
          <w:sz w:val="28"/>
          <w:szCs w:val="28"/>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санитарная рубка</w:t>
      </w:r>
      <w:r w:rsidRPr="005A5EA5">
        <w:rPr>
          <w:rFonts w:ascii="Times New Roman" w:hAnsi="Times New Roman"/>
          <w:sz w:val="28"/>
          <w:szCs w:val="28"/>
        </w:rPr>
        <w:t xml:space="preserve"> - вырубка (снос) сухостойных, больных деревьев и кустарников, не подлежащих лечению и оздоровлению;</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рубка ухода</w:t>
      </w:r>
      <w:r w:rsidRPr="005A5EA5">
        <w:rPr>
          <w:rFonts w:ascii="Times New Roman" w:hAnsi="Times New Roman"/>
          <w:sz w:val="28"/>
          <w:szCs w:val="28"/>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земляные работы</w:t>
      </w:r>
      <w:r w:rsidRPr="005A5EA5">
        <w:rPr>
          <w:rFonts w:ascii="Times New Roman" w:hAnsi="Times New Roman"/>
          <w:sz w:val="28"/>
          <w:szCs w:val="28"/>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работы по восстановлению благоустройства</w:t>
      </w:r>
      <w:r w:rsidRPr="005A5EA5">
        <w:rPr>
          <w:rFonts w:ascii="Times New Roman" w:hAnsi="Times New Roman"/>
          <w:sz w:val="28"/>
          <w:szCs w:val="28"/>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проектная документация по благоустройству территорий</w:t>
      </w:r>
      <w:r w:rsidRPr="005A5EA5">
        <w:rPr>
          <w:rFonts w:ascii="Times New Roman" w:hAnsi="Times New Roman"/>
          <w:sz w:val="28"/>
          <w:szCs w:val="28"/>
        </w:rPr>
        <w:t xml:space="preserve">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проект благоустройства</w:t>
      </w:r>
      <w:r w:rsidRPr="005A5EA5">
        <w:rPr>
          <w:rFonts w:ascii="Times New Roman" w:hAnsi="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элементы сопряжения поверхности</w:t>
      </w:r>
      <w:r w:rsidRPr="005A5EA5">
        <w:rPr>
          <w:rFonts w:ascii="Times New Roman" w:hAnsi="Times New Roman"/>
          <w:sz w:val="28"/>
          <w:szCs w:val="28"/>
        </w:rPr>
        <w:t xml:space="preserve"> - различные виды бортовых камней, пандусы, ступени, лестницы;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содержание объекта благоустройства</w:t>
      </w:r>
      <w:r w:rsidRPr="005A5EA5">
        <w:rPr>
          <w:rFonts w:ascii="Times New Roman" w:hAnsi="Times New Roman"/>
          <w:sz w:val="28"/>
          <w:szCs w:val="28"/>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дворовая территория</w:t>
      </w:r>
      <w:r w:rsidRPr="005A5EA5">
        <w:rPr>
          <w:rFonts w:ascii="Times New Roman" w:hAnsi="Times New Roman"/>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w:t>
      </w:r>
      <w:r w:rsidRPr="005A5EA5">
        <w:rPr>
          <w:rFonts w:ascii="Times New Roman" w:hAnsi="Times New Roman"/>
          <w:sz w:val="28"/>
          <w:szCs w:val="28"/>
        </w:rPr>
        <w:lastRenderedPageBreak/>
        <w:t>сушки белья, парковки автомобилей, зеленые насаждения и иные объекты общественного пользования;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 xml:space="preserve">фасад </w:t>
      </w:r>
      <w:r w:rsidRPr="005A5EA5">
        <w:rPr>
          <w:rFonts w:ascii="Times New Roman" w:hAnsi="Times New Roman"/>
          <w:sz w:val="28"/>
          <w:szCs w:val="28"/>
        </w:rPr>
        <w:t>-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объекты (средства) наружного освещения (осветительное оборудование)</w:t>
      </w:r>
      <w:r w:rsidRPr="005A5EA5">
        <w:rPr>
          <w:rFonts w:ascii="Times New Roman" w:hAnsi="Times New Roman"/>
          <w:sz w:val="28"/>
          <w:szCs w:val="28"/>
        </w:rPr>
        <w:t xml:space="preserve">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информационные конструкции (средства размещения информации)</w:t>
      </w:r>
      <w:r w:rsidRPr="005A5EA5">
        <w:rPr>
          <w:rFonts w:ascii="Times New Roman" w:hAnsi="Times New Roman"/>
          <w:sz w:val="28"/>
          <w:szCs w:val="28"/>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бункер-накопитель</w:t>
      </w:r>
      <w:r w:rsidRPr="005A5EA5">
        <w:rPr>
          <w:rFonts w:ascii="Times New Roman" w:hAnsi="Times New Roman"/>
          <w:sz w:val="28"/>
          <w:szCs w:val="28"/>
        </w:rPr>
        <w:t xml:space="preserve"> -  специализированная емкость для сбора крупногабаритного и другого мусора объемом более 2 кубических метров.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урна</w:t>
      </w:r>
      <w:r w:rsidRPr="005A5EA5">
        <w:rPr>
          <w:rFonts w:ascii="Times New Roman" w:hAnsi="Times New Roman"/>
          <w:sz w:val="28"/>
          <w:szCs w:val="28"/>
        </w:rPr>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контейнерная площадка</w:t>
      </w:r>
      <w:r w:rsidRPr="005A5EA5">
        <w:rPr>
          <w:rFonts w:ascii="Times New Roman" w:hAnsi="Times New Roman"/>
          <w:sz w:val="28"/>
          <w:szCs w:val="28"/>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несанкционированная свалка мусора</w:t>
      </w:r>
      <w:r w:rsidRPr="005A5EA5">
        <w:rPr>
          <w:rFonts w:ascii="Times New Roman" w:hAnsi="Times New Roman"/>
          <w:sz w:val="28"/>
          <w:szCs w:val="2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домовладение</w:t>
      </w:r>
      <w:r w:rsidRPr="005A5EA5">
        <w:rPr>
          <w:rFonts w:ascii="Times New Roman" w:hAnsi="Times New Roman"/>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малые архитектурные формы (МАФ)</w:t>
      </w:r>
      <w:r w:rsidRPr="005A5EA5">
        <w:rPr>
          <w:rFonts w:ascii="Times New Roman" w:hAnsi="Times New Roman"/>
          <w:sz w:val="28"/>
          <w:szCs w:val="28"/>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lastRenderedPageBreak/>
        <w:t>придомовая территория</w:t>
      </w:r>
      <w:r w:rsidRPr="005A5EA5">
        <w:rPr>
          <w:rFonts w:ascii="Times New Roman" w:hAnsi="Times New Roman"/>
          <w:sz w:val="28"/>
          <w:szCs w:val="28"/>
        </w:rPr>
        <w:t xml:space="preserve"> - земельный участок, на котором расположено здание (группа зданий). Границы придомовых территорий определяются кадастровым паспортом земельного участка. К придомовым территориям многоквартирных жилых домов относятся тротуары у зданий, участки, занятые зелеными насаждениями, въезды во дворы, территории дворов, дворовые и внутридворовые проезды, территории мест отдыха, хозяйственные, спортивные и детские площадки, расположенные на дворовых территориях;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закрепленная территория</w:t>
      </w:r>
      <w:r w:rsidRPr="005A5EA5">
        <w:rPr>
          <w:rFonts w:ascii="Times New Roman" w:hAnsi="Times New Roman"/>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предпринимателю) на праве собственности, хозяйственного ведения, оперативного управления, постоянного (бессрочного) пользования, пожизненного наследуемого владения, аренды на расстоянии 10 метров (границей закрепленной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 если иное не установлено законодательством Российской Федерации, законодательством Ростовской области, правовыми актами органов местного самоуправления, настоящими Правилами;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территории общего пользования</w:t>
      </w:r>
      <w:r w:rsidRPr="005A5EA5">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развитие объекта благоустройства</w:t>
      </w:r>
      <w:r w:rsidRPr="005A5EA5">
        <w:rPr>
          <w:rFonts w:ascii="Times New Roman" w:hAnsi="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детская площадка</w:t>
      </w:r>
      <w:r w:rsidRPr="005A5EA5">
        <w:rPr>
          <w:rFonts w:ascii="Times New Roman" w:hAnsi="Times New Roman"/>
          <w:sz w:val="28"/>
          <w:szCs w:val="28"/>
        </w:rPr>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спортивная площадка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191B1E">
        <w:rPr>
          <w:rFonts w:ascii="Times New Roman" w:hAnsi="Times New Roman"/>
          <w:b/>
          <w:sz w:val="28"/>
          <w:szCs w:val="28"/>
        </w:rPr>
        <w:t>площадка автостоянки</w:t>
      </w:r>
      <w:r w:rsidRPr="005A5EA5">
        <w:rPr>
          <w:rFonts w:ascii="Times New Roman" w:hAnsi="Times New Roman"/>
          <w:sz w:val="28"/>
          <w:szCs w:val="28"/>
        </w:rPr>
        <w:t xml:space="preserve">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center"/>
        <w:outlineLvl w:val="0"/>
        <w:rPr>
          <w:rFonts w:ascii="Times New Roman" w:hAnsi="Times New Roman"/>
          <w:sz w:val="28"/>
          <w:szCs w:val="28"/>
        </w:rPr>
      </w:pPr>
      <w:r w:rsidRPr="005A5EA5">
        <w:rPr>
          <w:rFonts w:ascii="Times New Roman" w:hAnsi="Times New Roman"/>
          <w:sz w:val="28"/>
          <w:szCs w:val="28"/>
        </w:rPr>
        <w:lastRenderedPageBreak/>
        <w:t>2.  Требования к объектам, элементам благоустройства и их содержанию.</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191B1E">
      <w:pPr>
        <w:spacing w:after="0" w:line="240" w:lineRule="auto"/>
        <w:ind w:firstLine="708"/>
        <w:outlineLvl w:val="0"/>
        <w:rPr>
          <w:rFonts w:ascii="Times New Roman" w:hAnsi="Times New Roman"/>
          <w:sz w:val="28"/>
          <w:szCs w:val="28"/>
        </w:rPr>
      </w:pPr>
      <w:r w:rsidRPr="005A5EA5">
        <w:rPr>
          <w:rFonts w:ascii="Times New Roman" w:hAnsi="Times New Roman"/>
          <w:sz w:val="28"/>
          <w:szCs w:val="28"/>
        </w:rPr>
        <w:t>2.1. Общие требования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ab/>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 На территории поселения запрещается: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 стоянка и хранение сельскохозяйственной техники и инвентаря, тракторных телег, прицепов, грузовых и большегрузных машин, автобусов, кунгов, ларьков, прицепов и тележек для перевозки ульев, и иной техники на закрепленной территории;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2.1.2.2. хранение технически неисправных и разукомплектованных транспортных средств, резинотехнических отходов, запасных частей, а также иного оборудования, агрегатов на закрепленной территории;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2.1.2.3. осуществлять мойку грузового и  легкового автотранспорта,  сельскохозяйственной техники, а также проводить ремонтные работы и техобслуживание на закрепленной территории;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2.1.2.4. складировать и хранить строительные и иные материалы (щебень, отсев, кирпич, песок, грунт, доски, железобетонные изделия, емкости, металл и т.д.), строительный мусор, крупногабаритный мусор, металлолом, отходы древесного и растительного происхождения (спиленные деревья, ветки, скошенную траву и т.д.), грубые и сочные корма на закрепленной территории;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2.1.2.5. устраивать на территории поселения несанкционированные свалки отходов путем размещения и накапливания отходов производства и потребления в местах, не предназначенных для этих целей;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Лица, разместившие отходы производства и потребления в неустановленных для этого местах, обязаны за свой счет произвести уборку и очистку данной территории, а при необходимости – рекультивацию земельного участка.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2.1.2.6. осуществлять выгрузку бытового и строительного мусора, в т.ч. грунта, навоза домашних животных, спиленных ветвей деревьев, остатков растительности и кормов, в местах, не отведенных для этих целей, в т.ч. возле контейнерных площадок;</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2.1.2.7. выжигать сухую растительность; сжигать отходы производства и потребления, мусор, листья, обрезки деревьев на улицах и площадях, в скверах и во дворах предприятий и организаций, жилых домов и индивидуальных домовладений и т.д., а также сжигать мусор в контейнерах – сборниках;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2.1.2.8. складировать в контейнеры с ТБО чрезвычайно опасные отходы (ртутные лампы, люминесцентные ртутьсодержащие трубки отработанные и брак), трупы павших животных, биологические медицинские отходы, иные </w:t>
      </w:r>
      <w:r w:rsidRPr="005A5EA5">
        <w:rPr>
          <w:rFonts w:ascii="Times New Roman" w:hAnsi="Times New Roman"/>
          <w:sz w:val="28"/>
          <w:szCs w:val="28"/>
        </w:rPr>
        <w:lastRenderedPageBreak/>
        <w:t>опасные отходы (чрезвычайно опасного, высокоопасного и умеренно опасного класса).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2.1.2.9.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водные объекты, допускать переливы из выгребных ям;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2.1.2.10.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2.1.2.11. транспортировать грузы волоком, перегонять тракторы на гусеничном ходу по улицам, покрытым асфальтом;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2.1.2.12.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2.1.2.13.  вывозить и сваливать грунт, мусор, отходы, снег, лед в места, не предназначенные для этих целей;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2.1.2.14. бросать окурки, бумагу, мусор, стеклянную, пластиковую и иную тару, упаковку на газоны, тротуары, территории улиц, площадей, дворов, в парках, скверах и других общественных местах;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2.1.2.15. рисовать и наносить надписи на заборах, элементах ограждения,  фасадах многоквартирных и частных домов, других зданий и сооружений;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2.1.2.16. сбрасывать смет и бытовой мусор на крышки колодцев,  лотки, кюветы;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2.1.2.17. повреждать и уничтожать газоны;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2.1.2.18. выгуливать животных в парках, на детских площадках и стадионах в нарушение установленного порядка; </w:t>
      </w:r>
    </w:p>
    <w:p w:rsidR="005A5EA5" w:rsidRPr="005A5EA5" w:rsidRDefault="005A5EA5" w:rsidP="00191B1E">
      <w:pPr>
        <w:spacing w:after="0" w:line="240" w:lineRule="auto"/>
        <w:ind w:firstLine="708"/>
        <w:outlineLvl w:val="0"/>
        <w:rPr>
          <w:rFonts w:ascii="Times New Roman" w:hAnsi="Times New Roman"/>
          <w:sz w:val="28"/>
          <w:szCs w:val="28"/>
        </w:rPr>
      </w:pPr>
      <w:r w:rsidRPr="005A5EA5">
        <w:rPr>
          <w:rFonts w:ascii="Times New Roman" w:hAnsi="Times New Roman"/>
          <w:sz w:val="28"/>
          <w:szCs w:val="28"/>
        </w:rPr>
        <w:t>2.2. Детские площадки.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2.2.3. Оптимальный размер детских площадок для детей дошкольного возраста - 70-150 кв. м, школьного возраста - 100-300 кв. м, комплексных игровых площадок - 900-1600 кв. м.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2.2.4. В условиях исторической или высокоплотной застройки размеры площадок принимаются в зависимости от имеющихся территориальных возможностей.</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2.2.5.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2.2.6.  Детские площадки озеленяются посадками деревьев и кустарника.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2.2.7.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5A5EA5" w:rsidRPr="005A5EA5" w:rsidRDefault="00191B1E" w:rsidP="00191B1E">
      <w:pPr>
        <w:spacing w:after="0" w:line="240" w:lineRule="auto"/>
        <w:ind w:firstLine="708"/>
        <w:jc w:val="both"/>
        <w:outlineLvl w:val="0"/>
        <w:rPr>
          <w:rFonts w:ascii="Times New Roman" w:hAnsi="Times New Roman"/>
          <w:sz w:val="28"/>
          <w:szCs w:val="28"/>
        </w:rPr>
      </w:pPr>
      <w:r>
        <w:rPr>
          <w:rFonts w:ascii="Times New Roman" w:hAnsi="Times New Roman"/>
          <w:sz w:val="28"/>
          <w:szCs w:val="28"/>
        </w:rPr>
        <w:t>2.2</w:t>
      </w:r>
      <w:r w:rsidR="005A5EA5" w:rsidRPr="005A5EA5">
        <w:rPr>
          <w:rFonts w:ascii="Times New Roman" w:hAnsi="Times New Roman"/>
          <w:sz w:val="28"/>
          <w:szCs w:val="28"/>
        </w:rPr>
        <w:t>.9.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2.2.10.  Песок в песочнице (при её наличии на детской площадке) не должен содержать мусора, экскрементов животных, большого количества насекомых.</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2.2.11.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2.2.12.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 Спортивные площадки.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2.3.2.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2.3.3.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2.3.4. Территория спортивной площадки и закрепленная территория ежедневно очищаются от мусора и посторонних предметов. Своевременно производится обрезка деревьев, кустарника и скос травы.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2.3.5.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2.3.6.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2.4. Места отдыха (площадки отдыха и зоны отдыха).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2.4.2. Зоны отдыха - территории, предназначенные и обустроенные для организации активного массового отдыха, купания и рекреации.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2.4.5. Средства наружного освещения мест отдыха должны содержаться в исправном состоянии, осветительная арматура и/или опора освещения не </w:t>
      </w:r>
      <w:r w:rsidRPr="005A5EA5">
        <w:rPr>
          <w:rFonts w:ascii="Times New Roman" w:hAnsi="Times New Roman"/>
          <w:sz w:val="28"/>
          <w:szCs w:val="28"/>
        </w:rPr>
        <w:lastRenderedPageBreak/>
        <w:t>должны иметь механических повреждений и ржавчины, плафоны должны быть чистыми и не иметь трещин и сколов.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2.5. Площадки автостоянок.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закрепленной территории не установлено в большем размере.</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2.5.6. Кровли зданий гаражных кооперативов, гаражей, стоянок, станций технического обслуживания, автомобильных моек должны содержаться в чистоте.</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2.5.7.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2.6.Улицы (в том числе пешеходные) и дороги.</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2.6.1.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r w:rsidRPr="005A5EA5">
        <w:rPr>
          <w:rFonts w:ascii="Times New Roman" w:hAnsi="Times New Roman"/>
          <w:sz w:val="28"/>
          <w:szCs w:val="28"/>
        </w:rPr>
        <w:lastRenderedPageBreak/>
        <w:t>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2.6.2.  Виды и конструкции дорожного покрытия проектируются с учетом категории улицы и обеспечением безопасности движения.</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2.6.3.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rsidR="005A5EA5" w:rsidRPr="005A5EA5" w:rsidRDefault="005A5EA5" w:rsidP="00191B1E">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2.6.4. Ответственными за уборку объектов улично-дорожной сети являются: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подрядная организация, определенная по результатам торгов, в соответствии с условиями технического задания к муниципальному контракту;</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2.7. Парки, скверы и иные зеленые зоны.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2.8.1. На территории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2.8.2.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2.8.3.  Парки и скверы предназначены для организации кратковременного отдыха, прогулок, транзитных пешеходных передвижений.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2.8.4. 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2.8.5. 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2.8.6.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2.9. Контейнерные площадки.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2.9.1.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2.9.2.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2.9.3.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2.9.4. Функционирование осветительного оборудования устанавливают в режиме освещения прилегающей территории с высотой опор не менее 3 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2.9.5.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2.9.6.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2.9.7.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 Элементы озеленения.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2.10.1.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2.10.2.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поселении выдается органом местного самоуправления в соответствии с административным регламентом </w:t>
      </w:r>
      <w:r w:rsidRPr="005A5EA5">
        <w:rPr>
          <w:rFonts w:ascii="Times New Roman" w:hAnsi="Times New Roman"/>
          <w:sz w:val="28"/>
          <w:szCs w:val="28"/>
        </w:rPr>
        <w:lastRenderedPageBreak/>
        <w:t>предоставления муниципальной услуги по выдаче разрешения на снос или пересадку зеленых насаждений на территории муниципального образования, утвержденного нормативным правовым актом органа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2.10.3. Порядок вырубки деревьев и кустарников (сноса зеленых насаждений), распространяется на зеленые насаждения,  произрастающие на территории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Ростовской области, в частной собственности.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2.10.4. Зеленые насаждения подлежат сносу в случаях: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строительства, реконструкции, капитального ремонта объектов капитального строительства;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проведения санитарных рубок и вырубки аварийно-опасных зеленых насаждений;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предупреждения или ликвидации аварийных и чрезвычайных ситуаций техногенного и природного характера и их последствий;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реконструкции (благоустройства) зеленых насаждений или замены на равнозначные зеленые насаждения;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проведения рубок ухода.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2.10.5.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2.10.6.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вынужденным или незаконным. Разрешение на снос в данном случае оформляется в срок не более 3 дней.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2.10.7.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2.10.8.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2.10.9.  Собственники (правообладатели) территорий (участков) с зелеными насаждениями обязаны: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обеспечивать сохранность зеленых насаждений;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комплексный уход за газонами, систематический покос травянистой растительности на территории муниципального образования, а также за пределами на закрепленной территории, прилегающей к объектам.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2.11. Ограждения (заборы).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2.11.1.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2.11.1.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2.11.2.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2.11.3.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 Уличное коммунально-бытовое оборудование.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2.12.2.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w:t>
      </w:r>
      <w:r w:rsidRPr="005A5EA5">
        <w:rPr>
          <w:rFonts w:ascii="Times New Roman" w:hAnsi="Times New Roman"/>
          <w:sz w:val="28"/>
          <w:szCs w:val="28"/>
        </w:rPr>
        <w:lastRenderedPageBreak/>
        <w:t>более 60 м, других территориях муниципального образования - не более 100 м. На рекреационных территориях расстановка урн предусматривается у скамеек,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2.12.3.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 Уличное техническое оборудование и инженерные коммуникации (линейные сооружения).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2.13.1. К уличному техническому оборудованию относятся банкоматы, интерактивные информационные терминалы, почтовые ящики, торговые аппараты, элементы инженерного оборудования (в том числе подъемные площадки для инвалидных колясок, люки смотровых колодцев,  вентиляционные шахты подземных коммуникаций, шкафы телефонной связи и т.п.).</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2.13.2. Элементы инженерного оборудования не должны противоречить техническим условиям,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2.13.3. Наружные инженерные коммуникации (тепловые сети, газопровод, электросети, горячее водоснабжение и другие) должны находиться в исправном состоянии, а закрепленная  территория содержаться в чистоте.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2.13.4. Закрепленной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закрепленной территорией является земельный участок шириной до 3 метров от соответствующего ограждения.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2.13.5. Не допускается повреждение наземных частей смотровых колодцев, линий теплотрасс, газо-, водопроводов, линий электропередачи и их изоляции, иных наземных частей линейных сооружений и коммуникаций.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2.13.6.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2.13.7. Организации, эксплуатирующие сети теплоснабжения, горячего и холодного водоснабжения,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на расстоянии 1 метра от края горловины колодца в случае разрушения покрытия. Восстановление покрытия прилегающей к горловине колодца зоны должно </w:t>
      </w:r>
      <w:r w:rsidRPr="005A5EA5">
        <w:rPr>
          <w:rFonts w:ascii="Times New Roman" w:hAnsi="Times New Roman"/>
          <w:sz w:val="28"/>
          <w:szCs w:val="28"/>
        </w:rPr>
        <w:lastRenderedPageBreak/>
        <w:t>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2.13.8.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2.13.9.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открывать люки колодцев и регулировать запорные устройства на магистралях водопровода, канализации, теплотрасс;</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какие-либо работы на данных сетях без разрешения эксплуатирующих организаций;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оставлять колодцы неплотно закрытыми и (или) закрывать разбитыми крышками;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отводить поверхностные воды в систему канализации;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пользоваться пожарными гидрантами в хозяйственных целях;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забор воды от уличных колонок с помощью шлангов;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разборку колонок;</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сброс с тротуаров и лотковой части дорожных покрытий мусора, смета и других загрязнений.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2.14. Спортивное оборудование.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2.14.1.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2.14.2. Собственник, а также иной правообладатель спортивного оборудования обязан содержать их в чистоте, мойку производить по мере </w:t>
      </w:r>
      <w:r w:rsidRPr="005A5EA5">
        <w:rPr>
          <w:rFonts w:ascii="Times New Roman" w:hAnsi="Times New Roman"/>
          <w:sz w:val="28"/>
          <w:szCs w:val="28"/>
        </w:rPr>
        <w:lastRenderedPageBreak/>
        <w:t>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 Источники света.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2.15.1. 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2.15.4. Опоры сетей осветительного оборудования  не должны иметь отклонение от вертикали более 5 градусов.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2.15.5.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2.16. Средства размещения информации и рекламные конструкции.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2.16.1.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2.16.2.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2.16.3.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2.16.4.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2.16.5.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w:t>
      </w:r>
      <w:r w:rsidRPr="005A5EA5">
        <w:rPr>
          <w:rFonts w:ascii="Times New Roman" w:hAnsi="Times New Roman"/>
          <w:sz w:val="28"/>
          <w:szCs w:val="28"/>
        </w:rPr>
        <w:lastRenderedPageBreak/>
        <w:t>дефектов лакокрасочного покрытия, устранять загрязнения прилегающей территории, возникшие при их эксплуатации.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2.17. Некапитальные нестационарные сооружения (нестационарные торговые объекты).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2.17.3. Требования к размещению нестационарных торговых объектов (далее - нестационарные объекты) на территории  муниципального образования: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сохранение архитектурного, исторического и эстетического облика муниципального образования;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возможность подключения объекта к сетям инженерно-технического обеспечения (при необходимости);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удобный подъезд автотранспорта, не создающий помех для прохода пешеходов, возможность беспрепятственного подвоза товара;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беспрепятственный доступ покупателей к местам торговли;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нормативную ширину тротуаров и проездов в местах размещения;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безопасность покупателей и продавцов;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соблюдение требований в области обращения с твердыми бытовыми отходами на территории города.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2.17.4. Не допускается размещение нестационарных объектов: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на территории пляжей.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2.17.5. Размещение автоприцепов (тонаров) осуществляется в местах, имеющих возможность заезда на отведенное место.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2.17.6. Требования к параметрам  нестационарных объектов (павильонов, киосков, автоприцепов (тонаров):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допустимые размеры киосков: 1,5 м х 1,5 м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-допустимые размеры павильонов: от 20 кв. м. до 100 кв.м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Максимальное количество этажей киосков и павильонов не должно превышать 1 этажа.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2.17.7. Конструктивные особенности нестационарных объектов (павильонов, киосков).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качестве незаглубленных фундаментов павильонов выполняется твердое покрытие.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Устройство фундамента при размещении киоска не допускается.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2.17.8.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  Фасады зданий и сооружений.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2.18.1.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2.18.2.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2.18.3.  В целях обеспечения надлежащего состояния фасадов, сохранения архитектурно-художественного облика зданий (сооружений) запрещается: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уничтожение, порча, искажение архитектурных деталей фасадов зданий (сооружений);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самовольное произведение надписей на фасадах зданий (сооружений);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2.18.4.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2.18.5.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2.19.Элементы объектов капитального строительства.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2.19.2.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2.19.3.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2.19.4.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2.19.5. Собственники или уполномоченные ими лица, арендаторы и пользователи объектов капитального строительства обязаны: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выполнять предусмотренные законодательством санитарно-гигиенические, противопожарные и эксплуатационные требования;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при проведении перепланировки и капитального ремонта поддерживать существующий архитектурный облик зданий и сооружений;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2.19.6. Требования к проведению капитального ремонта объектов.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после демонтажа строительных лесов восстанавливать разрушенное благоустройство;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обеспечивать безопасность пешеходного движения;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обеспечивать сохранность объектов благоустройства и озеленения.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2.19.7.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Расположенные на фасадах информационные таблички, памятные доски должны поддерживаться в чистоте и исправном состоянии.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Входы, цоколи, витрины должны содержаться в чистоте и исправном состоянии.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Домовые знаки должны содержаться в чистоте, их освещение в темное время суток должно быть в исправном состоянии.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Козырьки подъездов, а также кровля должны быть очищены от загрязнений, древесно-кустарниковой и сорной растительности.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Перед сбросом снега необходимо провести охранные мероприятия, обеспечивающие безопасность движения транспортных средств и прохода </w:t>
      </w:r>
      <w:r w:rsidRPr="005A5EA5">
        <w:rPr>
          <w:rFonts w:ascii="Times New Roman" w:hAnsi="Times New Roman"/>
          <w:sz w:val="28"/>
          <w:szCs w:val="28"/>
        </w:rPr>
        <w:lastRenderedPageBreak/>
        <w:t>пешеходов, с установкой предупреждающих ограничительных средств на период уборки снега с кровель.</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2.20. Содержание  домовладений.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2.20.1. Собственники домовладений обязаны: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складировать отходы и мусор в специально оборудованных местах;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регулярную уборку от мусора закрепленной к домовладению территории, своевременную уборку от снега подходов и подъездов к дому и на закрепленной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не допускать хранения техники, механизмов, автомобилей, в том числе разукомплектованных, на закрепленной территории;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2.20.2.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 Требования по содержанию мест общественного пользования и территории юридических лиц (индивидуальных предпринимателей) или физических лиц.</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2.21.1. Юридические лица (индивидуальные предприниматели), осуществляющие свою деятельность на территории   поселения, или физические лица обязаны регулярно производить уборку принадлежащих им, а также закрепленных территорий, осуществлять вывоз отходов в порядке, установленном законодательством Российской Федерации и законодательством Ростовской области.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2.21.2. В целях обеспечения чистоты на всей территории Нижнепоповского сельского поселения, в том числе земельных участках до разграничения права собственности, за собственниками зданий (помещений в них) и сооружений закрепляются территории в границах, установленных настоящими Правилами если иное не установлено законодательством Российской Федерации, законодательством Ростовской области, правовыми актами органов местного самоуправления: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1) для индивидуальных жилых домов (домовладения) отведенная территория определяется в створе обращенной к проезжей части улицы границы отведенной территории шириной до бордюрного камня дороги;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2) для учреждений образования, культуры, здравоохранения, социальной защиты населения, иных объектов социальной сферы отведенная территория определяется по всему периметру отведенной территории: с обращенной к </w:t>
      </w:r>
      <w:r w:rsidRPr="005A5EA5">
        <w:rPr>
          <w:rFonts w:ascii="Times New Roman" w:hAnsi="Times New Roman"/>
          <w:sz w:val="28"/>
          <w:szCs w:val="28"/>
        </w:rPr>
        <w:lastRenderedPageBreak/>
        <w:t>проезжей части стороны - шириной до бордюрного камня дороги, с других сторон - шириной 10 метров;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3) для обособленно расположенных нежилых зданий и сооружений, включая объекты торговли, бытового обслуживания и сферы услуг, отведенная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4) для собственников нежилых помещений в жилых домах отведенная территория определяется в створе выходящего на улицу фасада нежилого помещения на ширину отведенной территории жилого дома, в котором данное помещение расположено;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5) для строительных площадок отведенная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6)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отведенная территория определяется по всему периметру шириной 2 метра.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случае наложения отведенной территорий двух объектов благоустройства размер отведенной территории каждого объекта в пределах зоны наложения определяется исходя из принципа равноудаленности границ отведенных территорий.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2.21.3.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 Производство земляных работ.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2.22.1. 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Согласование технической документации производится с уполномоченным  органом муниципального образования, ГИБДД, коммунальными инженерными службами.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2.22.2.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2.22.3.Производство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2.22.5.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2.22.6.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2.22.7.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2.22.8.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2.22.9.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2.22.10.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2.22.11.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w:t>
      </w:r>
      <w:r w:rsidRPr="005A5EA5">
        <w:rPr>
          <w:rFonts w:ascii="Times New Roman" w:hAnsi="Times New Roman"/>
          <w:sz w:val="28"/>
          <w:szCs w:val="28"/>
        </w:rPr>
        <w:lastRenderedPageBreak/>
        <w:t>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2.22.12.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2.22.13.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2.22.14.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2.22.15.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2.22.16. Все указанные работы проводятся за счет сил и средств предприятий, проводящих земляные работы.</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2.22.17. При производстве земляных работ запрещается: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производство земляных работ на дорогах без согласования с ГИБДД;</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загрязнение прилегающих участков улиц и засорение ливневой канализации, засыпка водопропускных труб, кюветов и газонов;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откачка воды из траншей, котлованов, колодцев на проезжую часть, тротуары;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уполномоченного исполнительного органа государственной власти Воронежской области;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вырубка деревьев, кустарников и обнажение их корней без разрешения органа местного самоуправления;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снос зеленых насаждений, за исключением аварийных работ;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выталкивание грунта из котлована, траншеи, дорожного корыта за пределы границ строительных площадок.</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2.22.18.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 . Благоустройство территорий общественного назначения.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2.23.1.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2.23.2. Требования к содержанию кладбищ и мест захоронений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2.23.3. Содержание кладбищ и мест захоронений Нижнепоповского сельского поселения возлагается на администрацию Нижнепоповского сельского поселения, или организацию, уполномоченную администрацией Нижнепоповского сельского поселения.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Администрация обязана содержать кладбища и места захоронения в надлежащем порядке и обеспечивать:</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соблюдение установленной нормы отвода каждого земельного участка для захоронения и правил подготовки могил;</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содержание в исправном состоянии территории кладбища, ее ограды, дорог, площадок и их ремонт;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-уход за зелеными насаждениями вдоль дорог на всей территории кладбища;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систематическую уборку всей территории кладбища и своевременный вывоз мусора;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учет захоронений;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соблюдение правил пожарной безопасности.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2.23.4. Правила посещения кладбищ, права и обязанности граждан.</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На территории кладбища посетители должны соблюдать общественный порядок и тишину.</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xml:space="preserve"> Посетители кладбища имеют право: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выбирать варианты обустройства могил (памятники, оградки, другие сооружения) в соответствии с требованиями к оформлению участка захоронения;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уборку своего участка;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сажать цветы и кустарники на могильном участке.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Посетители кладбища обязаны: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при обустройстве места погребения (оградка, памятник, другие сооружения) не выходить за границы отведенного участка;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соблюдать установленный порядок захоронения;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содержать захоронения в надлежащем порядке;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выносить мусор только в отведенные для этого места.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2.23.5. На территории кладбища посетителям запрещается: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портить памятники, оборудованные кладбища, засорять территорию;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ломать зеленые насаждения, рвать цветы, собирать венки;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выгул собак, пасти домашний скот;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разводить костры;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кататься на автотранспорте;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производить раскопку грунта;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заниматься коммерческой деятельностью;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оставлять старые демонтированные надмогильные сооружения в не установленных для этого местах.</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7B0878">
      <w:pPr>
        <w:spacing w:after="0" w:line="240" w:lineRule="auto"/>
        <w:jc w:val="center"/>
        <w:outlineLvl w:val="0"/>
        <w:rPr>
          <w:rFonts w:ascii="Times New Roman" w:hAnsi="Times New Roman"/>
          <w:sz w:val="28"/>
          <w:szCs w:val="28"/>
        </w:rPr>
      </w:pPr>
      <w:r w:rsidRPr="005A5EA5">
        <w:rPr>
          <w:rFonts w:ascii="Times New Roman" w:hAnsi="Times New Roman"/>
          <w:sz w:val="28"/>
          <w:szCs w:val="28"/>
        </w:rPr>
        <w:t>3. Перечень работ по благоустройству и периодичность их выполнения.</w:t>
      </w:r>
    </w:p>
    <w:p w:rsidR="005A5EA5" w:rsidRPr="005A5EA5" w:rsidRDefault="005A5EA5" w:rsidP="007B0878">
      <w:pPr>
        <w:spacing w:after="0" w:line="240" w:lineRule="auto"/>
        <w:jc w:val="center"/>
        <w:outlineLvl w:val="0"/>
        <w:rPr>
          <w:rFonts w:ascii="Times New Roman" w:hAnsi="Times New Roman"/>
          <w:sz w:val="28"/>
          <w:szCs w:val="28"/>
        </w:rPr>
      </w:pPr>
      <w:r w:rsidRPr="005A5EA5">
        <w:rPr>
          <w:rFonts w:ascii="Times New Roman" w:hAnsi="Times New Roman"/>
          <w:sz w:val="28"/>
          <w:szCs w:val="28"/>
        </w:rPr>
        <w:t>Организация и проведение уборочных работ.</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 Работы по содержанию объектов благоустройства включают: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 случае выявления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мероприятия по уходу за  зелеными насаждениями (полив, стрижка газонов и т.д.);</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сбор и вывоз отходов по планово-регулярной системе согласно утвержденным графикам.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3.2. Работы по ремонту (текущему, капитальному) объектов благоустройства включают: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восстановление и замену покрытий дорог, проездов, тротуаров и их конструктивных элементов по мере необходимости;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установку, замену, восстановление МАФ и их отдельных элементов по мере необходимости;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текущие работы по уходу за зелеными насаждениями по мере необходимости;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ремонт и восстановление разрушенных ограждений и оборудования площадок;</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восстановление объектов наружного освещения, окраску опор наружного освещения по мере необходимости, но не реже одного раза в два года;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3.3.  Работы по созданию новых объектов благоустройства включают: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работы по созданию озелененных территорий: посадку зеленых насаждений, создание живых изгородей и иные работы;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мероприятия по созданию объектов наружного освещения и художественно-светового оформления территории муниципального образования.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 Порядок уборки территорий индивидуальных домов.</w:t>
      </w:r>
    </w:p>
    <w:p w:rsidR="005A5EA5" w:rsidRPr="005A5EA5" w:rsidRDefault="007B0878" w:rsidP="005A5EA5">
      <w:pPr>
        <w:spacing w:after="0" w:line="240" w:lineRule="auto"/>
        <w:jc w:val="both"/>
        <w:outlineLvl w:val="0"/>
        <w:rPr>
          <w:rFonts w:ascii="Times New Roman" w:hAnsi="Times New Roman"/>
          <w:sz w:val="28"/>
          <w:szCs w:val="28"/>
        </w:rPr>
      </w:pPr>
      <w:r>
        <w:rPr>
          <w:rFonts w:ascii="Times New Roman" w:hAnsi="Times New Roman"/>
          <w:sz w:val="28"/>
          <w:szCs w:val="28"/>
        </w:rPr>
        <w:t xml:space="preserve">        </w:t>
      </w:r>
      <w:r w:rsidR="005A5EA5" w:rsidRPr="005A5EA5">
        <w:rPr>
          <w:rFonts w:ascii="Times New Roman" w:hAnsi="Times New Roman"/>
          <w:sz w:val="28"/>
          <w:szCs w:val="28"/>
        </w:rPr>
        <w:t xml:space="preserve"> 3.5.1. Индивидуальные дома, строения, сооружения, а также двор, территория, к ним отведенная должны содержаться в чистоте их собственниками (владельцами).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3.5.2.</w:t>
      </w:r>
      <w:r w:rsidRPr="005A5EA5">
        <w:rPr>
          <w:rFonts w:ascii="Times New Roman" w:hAnsi="Times New Roman"/>
          <w:sz w:val="28"/>
          <w:szCs w:val="28"/>
        </w:rPr>
        <w:tab/>
        <w:t>Запрещено хранить, складировать строительные материалы, мусор, возле домовладений и дворов, он должен своевременно вывозиться. Запрещается собирать, хранить мусор на территории двора или отведенной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Привезенные строительные материалы, оборудование, другие предметы должны быть убраны с уличной территории в течение 2-х дней.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3.5.3.</w:t>
      </w:r>
      <w:r w:rsidRPr="005A5EA5">
        <w:rPr>
          <w:rFonts w:ascii="Times New Roman" w:hAnsi="Times New Roman"/>
          <w:sz w:val="28"/>
          <w:szCs w:val="28"/>
        </w:rPr>
        <w:tab/>
        <w:t xml:space="preserve">При наличии на территории индивидуальных домов или придомовой территории собственных контейнеров для вывоза ТБО, контейнеры должны содержаться в исправном состоянии и дезинфицироваться. Дезинфекция </w:t>
      </w:r>
      <w:r w:rsidRPr="005A5EA5">
        <w:rPr>
          <w:rFonts w:ascii="Times New Roman" w:hAnsi="Times New Roman"/>
          <w:sz w:val="28"/>
          <w:szCs w:val="28"/>
        </w:rPr>
        <w:lastRenderedPageBreak/>
        <w:t>производится предприятиями, осуществляющими санитарную очистку по договорам с  владельцами либо владельцами самостоятельно.</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3.5.4.Собственник, владелец домовладения обязан своевременно уничтожать на отведенной территории сорную растительность и карантинные сорняки (амброзию и др.) производить своевременный покос травы (допустимая высота травы 10 см.).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На территории домовладения обязательно в соответствии с санитарными нормами должны быть ямы для захоронения компоста (листвы и др. растительных и перегнивающих отходов), а владельцы домашнего скота дополнительно оборудуют плотный ящик с хорошо пригнанными крышками для хранения навоза.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3.5.5.Ответственность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3.5.6.Собственник, владелец домовладения на данной территории обязан своевременно производить обрезку деревьев, не допуская их касания электрической, радио и телефонной проводки.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3.5.7.Запрещается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3.5.8.Жидкие нечистоты вывозятся специализированными организациями, предприятиями, имеющими специальный транспорт, по договорам или разовым заявкам юридических и физических лиц на специализированные приемники ЖБО.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Собственники, владельцы домовладений обязаны обеспечить подъезды непосредственно к мусоросборникам и сливным (помойным) ямам.На территории домовладения допускается размещение сливных (помойных) ям в соответствии с санитарными нормами и эксплуатационными требованиями.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3.5.9.Запрещается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Сливные (помойные) ямы должны располагаться не ближе 3-х метров от границ смежных участков частных домовладений. Сливные ямы допускается размещать на границе смежных участков частных домовладений при условии совместного использования сливной ямы (с возможностью разделения ее на два отсека) для канализации бытовых стоков жилых домов (летних кухонь и иных объектов, обеспеченных системой водоснабжения) собственников смежных участков.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в течении 30-ти дней.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3.6.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w:t>
      </w:r>
      <w:r w:rsidRPr="005A5EA5">
        <w:rPr>
          <w:rFonts w:ascii="Times New Roman" w:hAnsi="Times New Roman"/>
          <w:sz w:val="28"/>
          <w:szCs w:val="28"/>
        </w:rPr>
        <w:lastRenderedPageBreak/>
        <w:t>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3.11. Уборка мест массового пребывания людей (подходы к вокзалам, территории рынков, торговые зоны и др.) производится в течение всего рабочего дня.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 Организация и проведение уборочных работ в зимнее время.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3.12.2. В период зимней уборки дорожки и площадки парков, скверов, бульваров должны быть убраны от снега и в случае гололеда посыпаны песком. Детские площадки, урны и малые архитектурные формы, а также пространство вокруг них, подходы к ним должны быть очищены от снега и наледи.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3.12.3.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3.12.4. Обработка проезжей части дорог противогололедными средствами должна начинаться с момента начала снегопада.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3.12.5.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3.12.6.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3.12.7.  Формирование снежных валов не допускается: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на перекрестках;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на тротуарах;</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3.12.8.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3.12.9.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3.12.10. В зимнее время владельцами, арендаторами, иными лицами, ответственными за содержание зданий должна быть организована своевременная очистка кровель от снега, наледи и сосулек, особенно над электровводами.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Крыши необходимо периодически очищать от снега, не допуская его накопления более 30 сантиметров.</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lastRenderedPageBreak/>
        <w:t>3.12.11. Запрещается сбрасывать снег, лед и мусор в воронки водосточных труб.</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3.13. Организация и проведение уборочных работ в летнее время.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7B0878"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3.13.2. Подметание дворовых территорий, внутридворовых проездов и тротуаров отсмета,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cr/>
      </w:r>
      <w:r w:rsidR="007B0878">
        <w:rPr>
          <w:rFonts w:ascii="Times New Roman" w:hAnsi="Times New Roman"/>
          <w:sz w:val="28"/>
          <w:szCs w:val="28"/>
        </w:rPr>
        <w:t xml:space="preserve">           </w:t>
      </w:r>
      <w:r w:rsidRPr="005A5EA5">
        <w:rPr>
          <w:rFonts w:ascii="Times New Roman" w:hAnsi="Times New Roman"/>
          <w:sz w:val="28"/>
          <w:szCs w:val="28"/>
        </w:rPr>
        <w:t>3.13.3.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3.13.4.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3.13.5.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3.14. Вывоз отходов производства и потребления.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3.14.1. Вывоз отходов осуществляется специализированными организациями.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 </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 xml:space="preserve">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w:t>
      </w:r>
      <w:r w:rsidRPr="005A5EA5">
        <w:rPr>
          <w:rFonts w:ascii="Times New Roman" w:hAnsi="Times New Roman"/>
          <w:sz w:val="28"/>
          <w:szCs w:val="28"/>
        </w:rPr>
        <w:lastRenderedPageBreak/>
        <w:t>сбора мусора должны быть оборудованы плотно закрывающейся крышкой, а на автозаправочных станциях (АЗС) - запираться на замки.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3.14.4. На рынках,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ab/>
        <w:t>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7B0878">
      <w:pPr>
        <w:spacing w:after="0" w:line="240" w:lineRule="auto"/>
        <w:jc w:val="center"/>
        <w:outlineLvl w:val="0"/>
        <w:rPr>
          <w:rFonts w:ascii="Times New Roman" w:hAnsi="Times New Roman"/>
          <w:sz w:val="28"/>
          <w:szCs w:val="28"/>
        </w:rPr>
      </w:pPr>
      <w:r w:rsidRPr="005A5EA5">
        <w:rPr>
          <w:rFonts w:ascii="Times New Roman" w:hAnsi="Times New Roman"/>
          <w:sz w:val="28"/>
          <w:szCs w:val="28"/>
        </w:rPr>
        <w:t>4. Участие собственников (правообладателей) зданий (помещений в них) и сооружений в благоустройстве прилегающих территорий.</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4.1. Собственники (правообладатели) зданий (помещений в них) и сооружений участвуют в благоустройстве закрепленных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4.2. Ответственными за благоустройство закрепленных территорий к зданиям (помещениям в них) и сооружениям являются собственники, владельцы и (или) пользователи.</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4.3. На придомовых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организации, осуществляющие управление многоквартирными домами;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lastRenderedPageBreak/>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собственники помещений, если они избрали непосредственную форму управления многоквартирным домом и если иное не установлено договором.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На придомовых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4.4. Собственники объектов капитального строительства (помещений в них) несут бремя содержания закрепленной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4.5.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закрепленных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7B0878">
      <w:pPr>
        <w:spacing w:after="0" w:line="240" w:lineRule="auto"/>
        <w:jc w:val="center"/>
        <w:outlineLvl w:val="0"/>
        <w:rPr>
          <w:rFonts w:ascii="Times New Roman" w:hAnsi="Times New Roman"/>
          <w:sz w:val="28"/>
          <w:szCs w:val="28"/>
        </w:rPr>
      </w:pPr>
      <w:r w:rsidRPr="005A5EA5">
        <w:rPr>
          <w:rFonts w:ascii="Times New Roman" w:hAnsi="Times New Roman"/>
          <w:sz w:val="28"/>
          <w:szCs w:val="28"/>
        </w:rPr>
        <w:t>5. Общественное участие в принятии решений и реализации проектов комплексного благоустройства и развития территории поселения.</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5.1.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совместное определение целей и задач по развитию территории, инвентаризация проблем и потенциалов среды;</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w:t>
      </w:r>
      <w:r w:rsidRPr="005A5EA5">
        <w:rPr>
          <w:rFonts w:ascii="Times New Roman" w:hAnsi="Times New Roman"/>
          <w:sz w:val="28"/>
          <w:szCs w:val="28"/>
        </w:rPr>
        <w:lastRenderedPageBreak/>
        <w:t>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r w:rsidRPr="005A5EA5">
        <w:rPr>
          <w:rFonts w:ascii="Times New Roman" w:hAnsi="Times New Roman"/>
          <w:sz w:val="28"/>
          <w:szCs w:val="28"/>
        </w:rPr>
        <w:cr/>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работы с  средствами массовой информации, охватывающими широкий круг людей разных возрастных групп и потенциальные аудитории проекта;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информирования местных жителей через школы и детские сады, в том числе школьные проекты: организация конкурса рисунков, сборы пожеланий, </w:t>
      </w:r>
      <w:r w:rsidRPr="005A5EA5">
        <w:rPr>
          <w:rFonts w:ascii="Times New Roman" w:hAnsi="Times New Roman"/>
          <w:sz w:val="28"/>
          <w:szCs w:val="28"/>
        </w:rPr>
        <w:lastRenderedPageBreak/>
        <w:t>сочинений, макетов, проектов, распространение анкет и приглашения для родителей учащихся;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индивидуальных приглашений участников встречи лично, по электронной почте или по телефону;</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A5EA5" w:rsidRPr="005A5EA5" w:rsidRDefault="005A5EA5" w:rsidP="007B0878">
      <w:pPr>
        <w:spacing w:after="0" w:line="240" w:lineRule="auto"/>
        <w:ind w:firstLine="708"/>
        <w:jc w:val="both"/>
        <w:outlineLvl w:val="0"/>
        <w:rPr>
          <w:rFonts w:ascii="Times New Roman" w:hAnsi="Times New Roman"/>
          <w:sz w:val="28"/>
          <w:szCs w:val="28"/>
        </w:rPr>
      </w:pPr>
      <w:r w:rsidRPr="005A5EA5">
        <w:rPr>
          <w:rFonts w:ascii="Times New Roman" w:hAnsi="Times New Roman"/>
          <w:sz w:val="28"/>
          <w:szCs w:val="28"/>
        </w:rPr>
        <w:t>5.2. Участие лиц, осуществляющих предпринимательскую деятельность, в реализации комплексных проектов благоустройства может заключаться: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ab/>
        <w:t>- в создании и предоставлении разного рода услуг и сервисов для посетителей общественных пространств;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 -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строительстве, реконструкции, реставрации объектов недвижимости;</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производстве или размещении элементов благоустройства;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организации мероприятий, обеспечивающих приток посетителей на создаваемые общественные пространства;</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в иных формах.</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Председатель Собрания депутатов -       </w:t>
      </w:r>
    </w:p>
    <w:p w:rsidR="005A5EA5" w:rsidRPr="005A5EA5" w:rsidRDefault="005A5EA5" w:rsidP="005A5EA5">
      <w:pPr>
        <w:spacing w:after="0" w:line="240" w:lineRule="auto"/>
        <w:jc w:val="both"/>
        <w:outlineLvl w:val="0"/>
        <w:rPr>
          <w:rFonts w:ascii="Times New Roman" w:hAnsi="Times New Roman"/>
          <w:sz w:val="28"/>
          <w:szCs w:val="28"/>
        </w:rPr>
      </w:pPr>
      <w:r w:rsidRPr="005A5EA5">
        <w:rPr>
          <w:rFonts w:ascii="Times New Roman" w:hAnsi="Times New Roman"/>
          <w:sz w:val="28"/>
          <w:szCs w:val="28"/>
        </w:rPr>
        <w:t xml:space="preserve">глава Нижнепоповского сельского поселения                                    В.И. Кучерова   </w:t>
      </w:r>
    </w:p>
    <w:p w:rsidR="005A5EA5" w:rsidRPr="005A5EA5" w:rsidRDefault="005A5EA5" w:rsidP="005A5EA5">
      <w:pPr>
        <w:spacing w:after="0" w:line="240" w:lineRule="auto"/>
        <w:jc w:val="both"/>
        <w:outlineLvl w:val="0"/>
        <w:rPr>
          <w:rFonts w:ascii="Times New Roman" w:hAnsi="Times New Roman"/>
          <w:sz w:val="28"/>
          <w:szCs w:val="28"/>
        </w:rPr>
      </w:pPr>
    </w:p>
    <w:p w:rsidR="005A5EA5" w:rsidRPr="005A5EA5" w:rsidRDefault="005A5EA5" w:rsidP="005A5EA5">
      <w:pPr>
        <w:spacing w:after="0" w:line="240" w:lineRule="auto"/>
        <w:jc w:val="both"/>
        <w:outlineLvl w:val="0"/>
        <w:rPr>
          <w:rFonts w:ascii="Times New Roman" w:hAnsi="Times New Roman"/>
          <w:sz w:val="28"/>
          <w:szCs w:val="28"/>
        </w:rPr>
      </w:pPr>
    </w:p>
    <w:p w:rsidR="005A5EA5" w:rsidRDefault="005A5EA5" w:rsidP="007C6BEA">
      <w:pPr>
        <w:spacing w:after="0" w:line="240" w:lineRule="auto"/>
        <w:jc w:val="both"/>
        <w:outlineLvl w:val="0"/>
        <w:rPr>
          <w:rFonts w:ascii="Times New Roman" w:hAnsi="Times New Roman"/>
          <w:sz w:val="28"/>
          <w:szCs w:val="28"/>
        </w:rPr>
      </w:pPr>
    </w:p>
    <w:sectPr w:rsidR="005A5EA5" w:rsidSect="00443272">
      <w:footerReference w:type="default" r:id="rId9"/>
      <w:pgSz w:w="11906" w:h="16838"/>
      <w:pgMar w:top="737" w:right="851" w:bottom="1134"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512" w:rsidRDefault="00080512" w:rsidP="00917C3E">
      <w:pPr>
        <w:spacing w:after="0" w:line="240" w:lineRule="auto"/>
      </w:pPr>
      <w:r>
        <w:separator/>
      </w:r>
    </w:p>
  </w:endnote>
  <w:endnote w:type="continuationSeparator" w:id="1">
    <w:p w:rsidR="00080512" w:rsidRDefault="00080512"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E912A8" w:rsidRDefault="00B83E2E">
        <w:pPr>
          <w:pStyle w:val="a6"/>
          <w:jc w:val="right"/>
        </w:pPr>
        <w:fldSimple w:instr="PAGE   \* MERGEFORMAT">
          <w:r w:rsidR="008569E5">
            <w:rPr>
              <w:noProof/>
            </w:rPr>
            <w:t>2</w:t>
          </w:r>
        </w:fldSimple>
      </w:p>
    </w:sdtContent>
  </w:sdt>
  <w:p w:rsidR="00E912A8" w:rsidRDefault="00E912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512" w:rsidRDefault="00080512" w:rsidP="00917C3E">
      <w:pPr>
        <w:spacing w:after="0" w:line="240" w:lineRule="auto"/>
      </w:pPr>
      <w:r>
        <w:separator/>
      </w:r>
    </w:p>
  </w:footnote>
  <w:footnote w:type="continuationSeparator" w:id="1">
    <w:p w:rsidR="00080512" w:rsidRDefault="00080512"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DD1E64"/>
    <w:multiLevelType w:val="hybridMultilevel"/>
    <w:tmpl w:val="3080E8A4"/>
    <w:lvl w:ilvl="0" w:tplc="5C1AAED8">
      <w:start w:val="6"/>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0FE3131"/>
    <w:multiLevelType w:val="hybridMultilevel"/>
    <w:tmpl w:val="E4A8A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54F15"/>
    <w:multiLevelType w:val="hybridMultilevel"/>
    <w:tmpl w:val="4BC682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758E2CBB"/>
    <w:multiLevelType w:val="hybridMultilevel"/>
    <w:tmpl w:val="9D6CBF00"/>
    <w:lvl w:ilvl="0" w:tplc="242034D2">
      <w:start w:val="8"/>
      <w:numFmt w:val="decimal"/>
      <w:lvlText w:val="%1."/>
      <w:lvlJc w:val="left"/>
      <w:pPr>
        <w:ind w:left="1665" w:hanging="13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775A7F"/>
    <w:multiLevelType w:val="hybridMultilevel"/>
    <w:tmpl w:val="C3B8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7"/>
  </w:num>
  <w:num w:numId="5">
    <w:abstractNumId w:val="2"/>
  </w:num>
  <w:num w:numId="6">
    <w:abstractNumId w:val="5"/>
  </w:num>
  <w:num w:numId="7">
    <w:abstractNumId w:val="10"/>
  </w:num>
  <w:num w:numId="8">
    <w:abstractNumId w:val="4"/>
  </w:num>
  <w:num w:numId="9">
    <w:abstractNumId w:val="8"/>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530FA"/>
    <w:rsid w:val="00004401"/>
    <w:rsid w:val="00010061"/>
    <w:rsid w:val="00012617"/>
    <w:rsid w:val="000314A0"/>
    <w:rsid w:val="00035F56"/>
    <w:rsid w:val="00060460"/>
    <w:rsid w:val="00061EF6"/>
    <w:rsid w:val="00066647"/>
    <w:rsid w:val="00080512"/>
    <w:rsid w:val="00086FBA"/>
    <w:rsid w:val="00092D08"/>
    <w:rsid w:val="00097D00"/>
    <w:rsid w:val="000A1406"/>
    <w:rsid w:val="000A6864"/>
    <w:rsid w:val="000B18C2"/>
    <w:rsid w:val="000B42F7"/>
    <w:rsid w:val="000D4E74"/>
    <w:rsid w:val="000D69D7"/>
    <w:rsid w:val="000D742D"/>
    <w:rsid w:val="000E1731"/>
    <w:rsid w:val="000E188F"/>
    <w:rsid w:val="000E37E1"/>
    <w:rsid w:val="000F2585"/>
    <w:rsid w:val="000F6B68"/>
    <w:rsid w:val="001029EC"/>
    <w:rsid w:val="00105C63"/>
    <w:rsid w:val="00116B0E"/>
    <w:rsid w:val="0013620E"/>
    <w:rsid w:val="001453C3"/>
    <w:rsid w:val="00154D8F"/>
    <w:rsid w:val="00172C00"/>
    <w:rsid w:val="00182CF4"/>
    <w:rsid w:val="00184785"/>
    <w:rsid w:val="00184987"/>
    <w:rsid w:val="001855AE"/>
    <w:rsid w:val="00191B1E"/>
    <w:rsid w:val="00192C2D"/>
    <w:rsid w:val="0019318C"/>
    <w:rsid w:val="00194B00"/>
    <w:rsid w:val="001A24B7"/>
    <w:rsid w:val="001C1BB0"/>
    <w:rsid w:val="001C3D00"/>
    <w:rsid w:val="001C4851"/>
    <w:rsid w:val="001C58E1"/>
    <w:rsid w:val="001C66B3"/>
    <w:rsid w:val="001D5F2A"/>
    <w:rsid w:val="001D7C00"/>
    <w:rsid w:val="001E3CA4"/>
    <w:rsid w:val="001F201F"/>
    <w:rsid w:val="00203D28"/>
    <w:rsid w:val="00213574"/>
    <w:rsid w:val="00213C68"/>
    <w:rsid w:val="00221A9A"/>
    <w:rsid w:val="00225A45"/>
    <w:rsid w:val="0023109C"/>
    <w:rsid w:val="002316E1"/>
    <w:rsid w:val="00233994"/>
    <w:rsid w:val="002339DB"/>
    <w:rsid w:val="002422E7"/>
    <w:rsid w:val="00245142"/>
    <w:rsid w:val="00247248"/>
    <w:rsid w:val="002476EA"/>
    <w:rsid w:val="00255CEF"/>
    <w:rsid w:val="00260B48"/>
    <w:rsid w:val="00270656"/>
    <w:rsid w:val="00274080"/>
    <w:rsid w:val="002748BF"/>
    <w:rsid w:val="00277862"/>
    <w:rsid w:val="00277A10"/>
    <w:rsid w:val="00283565"/>
    <w:rsid w:val="00283FAD"/>
    <w:rsid w:val="00285B09"/>
    <w:rsid w:val="002913D9"/>
    <w:rsid w:val="00294AF9"/>
    <w:rsid w:val="002A68FB"/>
    <w:rsid w:val="002A7929"/>
    <w:rsid w:val="002B56A7"/>
    <w:rsid w:val="002C6ADA"/>
    <w:rsid w:val="002D4DCB"/>
    <w:rsid w:val="002E301A"/>
    <w:rsid w:val="002E4F13"/>
    <w:rsid w:val="002F2F2F"/>
    <w:rsid w:val="002F4D87"/>
    <w:rsid w:val="003224EE"/>
    <w:rsid w:val="00330220"/>
    <w:rsid w:val="00330BD2"/>
    <w:rsid w:val="00333FE9"/>
    <w:rsid w:val="00345672"/>
    <w:rsid w:val="00361DE2"/>
    <w:rsid w:val="00370281"/>
    <w:rsid w:val="00370428"/>
    <w:rsid w:val="003813D9"/>
    <w:rsid w:val="003922BF"/>
    <w:rsid w:val="00394B39"/>
    <w:rsid w:val="00395564"/>
    <w:rsid w:val="003A4BE2"/>
    <w:rsid w:val="003A7CAB"/>
    <w:rsid w:val="003C2BA0"/>
    <w:rsid w:val="003C625D"/>
    <w:rsid w:val="003D0D17"/>
    <w:rsid w:val="003D1B2A"/>
    <w:rsid w:val="003D6305"/>
    <w:rsid w:val="003D6747"/>
    <w:rsid w:val="003E10D8"/>
    <w:rsid w:val="003E47CB"/>
    <w:rsid w:val="003F5B51"/>
    <w:rsid w:val="004036AD"/>
    <w:rsid w:val="00407077"/>
    <w:rsid w:val="00415312"/>
    <w:rsid w:val="00417763"/>
    <w:rsid w:val="00425C60"/>
    <w:rsid w:val="00427EAF"/>
    <w:rsid w:val="00436A02"/>
    <w:rsid w:val="00443272"/>
    <w:rsid w:val="00453BCB"/>
    <w:rsid w:val="004678D1"/>
    <w:rsid w:val="00470FE5"/>
    <w:rsid w:val="00474D18"/>
    <w:rsid w:val="004818DD"/>
    <w:rsid w:val="00482504"/>
    <w:rsid w:val="00497C4B"/>
    <w:rsid w:val="004A30A6"/>
    <w:rsid w:val="004A5BE5"/>
    <w:rsid w:val="004C064A"/>
    <w:rsid w:val="004C70CE"/>
    <w:rsid w:val="004F412E"/>
    <w:rsid w:val="004F5BEE"/>
    <w:rsid w:val="004F5FF8"/>
    <w:rsid w:val="00503E2E"/>
    <w:rsid w:val="00505FF5"/>
    <w:rsid w:val="00506CF4"/>
    <w:rsid w:val="00523BE6"/>
    <w:rsid w:val="00531416"/>
    <w:rsid w:val="0053509B"/>
    <w:rsid w:val="00536050"/>
    <w:rsid w:val="00541596"/>
    <w:rsid w:val="00542820"/>
    <w:rsid w:val="0054406C"/>
    <w:rsid w:val="00546BFA"/>
    <w:rsid w:val="00547341"/>
    <w:rsid w:val="00553BAD"/>
    <w:rsid w:val="00555092"/>
    <w:rsid w:val="0055609C"/>
    <w:rsid w:val="0056243B"/>
    <w:rsid w:val="005667EF"/>
    <w:rsid w:val="005761C1"/>
    <w:rsid w:val="005771F2"/>
    <w:rsid w:val="00581E80"/>
    <w:rsid w:val="005876FE"/>
    <w:rsid w:val="0059718A"/>
    <w:rsid w:val="005A5EA5"/>
    <w:rsid w:val="005B52EE"/>
    <w:rsid w:val="005B5D31"/>
    <w:rsid w:val="005C1904"/>
    <w:rsid w:val="005C270B"/>
    <w:rsid w:val="005D6FB7"/>
    <w:rsid w:val="005E268B"/>
    <w:rsid w:val="005F3C09"/>
    <w:rsid w:val="006001E9"/>
    <w:rsid w:val="00605746"/>
    <w:rsid w:val="00627651"/>
    <w:rsid w:val="00632EE0"/>
    <w:rsid w:val="006357B8"/>
    <w:rsid w:val="00640B1A"/>
    <w:rsid w:val="0066511A"/>
    <w:rsid w:val="006673F5"/>
    <w:rsid w:val="00670457"/>
    <w:rsid w:val="006716DD"/>
    <w:rsid w:val="00672400"/>
    <w:rsid w:val="00672471"/>
    <w:rsid w:val="0068298D"/>
    <w:rsid w:val="0069540D"/>
    <w:rsid w:val="006A1B6D"/>
    <w:rsid w:val="006A47F8"/>
    <w:rsid w:val="006B0F9F"/>
    <w:rsid w:val="006B72E9"/>
    <w:rsid w:val="006C4C50"/>
    <w:rsid w:val="006C6E7E"/>
    <w:rsid w:val="006C7845"/>
    <w:rsid w:val="006E2BA3"/>
    <w:rsid w:val="006F0A17"/>
    <w:rsid w:val="0070163E"/>
    <w:rsid w:val="007016EC"/>
    <w:rsid w:val="00703E4F"/>
    <w:rsid w:val="00704DCB"/>
    <w:rsid w:val="007051D7"/>
    <w:rsid w:val="007065C2"/>
    <w:rsid w:val="0071081A"/>
    <w:rsid w:val="00721180"/>
    <w:rsid w:val="00721391"/>
    <w:rsid w:val="0072607D"/>
    <w:rsid w:val="00726235"/>
    <w:rsid w:val="0072694A"/>
    <w:rsid w:val="0075339E"/>
    <w:rsid w:val="0076001E"/>
    <w:rsid w:val="00760094"/>
    <w:rsid w:val="007606B5"/>
    <w:rsid w:val="00784796"/>
    <w:rsid w:val="00787F09"/>
    <w:rsid w:val="00794CA7"/>
    <w:rsid w:val="00795399"/>
    <w:rsid w:val="007A3BF7"/>
    <w:rsid w:val="007B0878"/>
    <w:rsid w:val="007B1A4D"/>
    <w:rsid w:val="007C6BEA"/>
    <w:rsid w:val="007E29F5"/>
    <w:rsid w:val="007E7099"/>
    <w:rsid w:val="00816833"/>
    <w:rsid w:val="008226F7"/>
    <w:rsid w:val="008479F4"/>
    <w:rsid w:val="00855F37"/>
    <w:rsid w:val="008569E5"/>
    <w:rsid w:val="00862DA0"/>
    <w:rsid w:val="0087716D"/>
    <w:rsid w:val="0087778C"/>
    <w:rsid w:val="00892F2B"/>
    <w:rsid w:val="008A368F"/>
    <w:rsid w:val="008A7A39"/>
    <w:rsid w:val="008D1ADC"/>
    <w:rsid w:val="008D5B5E"/>
    <w:rsid w:val="008D732E"/>
    <w:rsid w:val="008E1C28"/>
    <w:rsid w:val="008E739E"/>
    <w:rsid w:val="008E76DB"/>
    <w:rsid w:val="00904A78"/>
    <w:rsid w:val="009170F6"/>
    <w:rsid w:val="00917C3E"/>
    <w:rsid w:val="009206FE"/>
    <w:rsid w:val="00921614"/>
    <w:rsid w:val="00922A05"/>
    <w:rsid w:val="009334E8"/>
    <w:rsid w:val="0094073E"/>
    <w:rsid w:val="00944B90"/>
    <w:rsid w:val="009533D3"/>
    <w:rsid w:val="00960E0F"/>
    <w:rsid w:val="00964A5F"/>
    <w:rsid w:val="00971AD1"/>
    <w:rsid w:val="0099284D"/>
    <w:rsid w:val="00997244"/>
    <w:rsid w:val="009B4762"/>
    <w:rsid w:val="009D5BB1"/>
    <w:rsid w:val="009E341F"/>
    <w:rsid w:val="009E5D12"/>
    <w:rsid w:val="009F16AC"/>
    <w:rsid w:val="009F25CD"/>
    <w:rsid w:val="009F628D"/>
    <w:rsid w:val="00A05B95"/>
    <w:rsid w:val="00A114A9"/>
    <w:rsid w:val="00A17FCB"/>
    <w:rsid w:val="00A20668"/>
    <w:rsid w:val="00A27BAD"/>
    <w:rsid w:val="00A356B0"/>
    <w:rsid w:val="00A42203"/>
    <w:rsid w:val="00A4418D"/>
    <w:rsid w:val="00A444F4"/>
    <w:rsid w:val="00A637F2"/>
    <w:rsid w:val="00A650EE"/>
    <w:rsid w:val="00A66657"/>
    <w:rsid w:val="00A7595E"/>
    <w:rsid w:val="00A80757"/>
    <w:rsid w:val="00AC0B7A"/>
    <w:rsid w:val="00AC74C5"/>
    <w:rsid w:val="00AD5341"/>
    <w:rsid w:val="00AD79CE"/>
    <w:rsid w:val="00AD7BE8"/>
    <w:rsid w:val="00AE04CB"/>
    <w:rsid w:val="00AE4E9D"/>
    <w:rsid w:val="00AF596B"/>
    <w:rsid w:val="00B0169B"/>
    <w:rsid w:val="00B103FA"/>
    <w:rsid w:val="00B156FD"/>
    <w:rsid w:val="00B33AB1"/>
    <w:rsid w:val="00B34166"/>
    <w:rsid w:val="00B43B4E"/>
    <w:rsid w:val="00B551E9"/>
    <w:rsid w:val="00B637E3"/>
    <w:rsid w:val="00B72383"/>
    <w:rsid w:val="00B83E2E"/>
    <w:rsid w:val="00B92BB3"/>
    <w:rsid w:val="00B930A2"/>
    <w:rsid w:val="00B95A25"/>
    <w:rsid w:val="00B97B49"/>
    <w:rsid w:val="00BA1E27"/>
    <w:rsid w:val="00BA2538"/>
    <w:rsid w:val="00BA402C"/>
    <w:rsid w:val="00BA42BE"/>
    <w:rsid w:val="00BA799D"/>
    <w:rsid w:val="00BB0B46"/>
    <w:rsid w:val="00BB62FD"/>
    <w:rsid w:val="00BB6F6A"/>
    <w:rsid w:val="00BD18AA"/>
    <w:rsid w:val="00BD7BD7"/>
    <w:rsid w:val="00BE52B3"/>
    <w:rsid w:val="00BE544C"/>
    <w:rsid w:val="00BE6018"/>
    <w:rsid w:val="00BF09EF"/>
    <w:rsid w:val="00C13E2B"/>
    <w:rsid w:val="00C14DCE"/>
    <w:rsid w:val="00C20028"/>
    <w:rsid w:val="00C21382"/>
    <w:rsid w:val="00C227FB"/>
    <w:rsid w:val="00C3348D"/>
    <w:rsid w:val="00C345D8"/>
    <w:rsid w:val="00C3591B"/>
    <w:rsid w:val="00C36C69"/>
    <w:rsid w:val="00C37ACB"/>
    <w:rsid w:val="00C4241E"/>
    <w:rsid w:val="00C45A48"/>
    <w:rsid w:val="00C5095A"/>
    <w:rsid w:val="00C52664"/>
    <w:rsid w:val="00C56187"/>
    <w:rsid w:val="00C63E77"/>
    <w:rsid w:val="00C7160B"/>
    <w:rsid w:val="00C77BD7"/>
    <w:rsid w:val="00C8017F"/>
    <w:rsid w:val="00C86BC6"/>
    <w:rsid w:val="00C8705A"/>
    <w:rsid w:val="00C96544"/>
    <w:rsid w:val="00CA0066"/>
    <w:rsid w:val="00CC3C98"/>
    <w:rsid w:val="00CC3F3A"/>
    <w:rsid w:val="00CC4A72"/>
    <w:rsid w:val="00CD52B4"/>
    <w:rsid w:val="00CD6FB0"/>
    <w:rsid w:val="00CE5168"/>
    <w:rsid w:val="00CF3C42"/>
    <w:rsid w:val="00CF4F96"/>
    <w:rsid w:val="00D12CA6"/>
    <w:rsid w:val="00D1749F"/>
    <w:rsid w:val="00D26EC6"/>
    <w:rsid w:val="00D30376"/>
    <w:rsid w:val="00D4191C"/>
    <w:rsid w:val="00D44488"/>
    <w:rsid w:val="00D52B70"/>
    <w:rsid w:val="00D546E8"/>
    <w:rsid w:val="00D6157F"/>
    <w:rsid w:val="00D64DD8"/>
    <w:rsid w:val="00D65499"/>
    <w:rsid w:val="00D677AD"/>
    <w:rsid w:val="00D67BC6"/>
    <w:rsid w:val="00D71085"/>
    <w:rsid w:val="00D73E88"/>
    <w:rsid w:val="00D8097F"/>
    <w:rsid w:val="00D8159F"/>
    <w:rsid w:val="00D84348"/>
    <w:rsid w:val="00DA0551"/>
    <w:rsid w:val="00DA518A"/>
    <w:rsid w:val="00DC12D7"/>
    <w:rsid w:val="00DC3413"/>
    <w:rsid w:val="00DD7C0A"/>
    <w:rsid w:val="00DF146A"/>
    <w:rsid w:val="00DF273D"/>
    <w:rsid w:val="00E00EDA"/>
    <w:rsid w:val="00E01C6E"/>
    <w:rsid w:val="00E07C3D"/>
    <w:rsid w:val="00E10E93"/>
    <w:rsid w:val="00E20E1E"/>
    <w:rsid w:val="00E36958"/>
    <w:rsid w:val="00E4444D"/>
    <w:rsid w:val="00E729B7"/>
    <w:rsid w:val="00E7664D"/>
    <w:rsid w:val="00E84FB5"/>
    <w:rsid w:val="00E912A8"/>
    <w:rsid w:val="00E94807"/>
    <w:rsid w:val="00EB7E8B"/>
    <w:rsid w:val="00EC4D3A"/>
    <w:rsid w:val="00EC50A3"/>
    <w:rsid w:val="00ED3148"/>
    <w:rsid w:val="00ED3697"/>
    <w:rsid w:val="00ED4452"/>
    <w:rsid w:val="00EF1E9E"/>
    <w:rsid w:val="00EF29CE"/>
    <w:rsid w:val="00F0258E"/>
    <w:rsid w:val="00F0542B"/>
    <w:rsid w:val="00F0671E"/>
    <w:rsid w:val="00F21054"/>
    <w:rsid w:val="00F478C5"/>
    <w:rsid w:val="00F530FA"/>
    <w:rsid w:val="00F55AB6"/>
    <w:rsid w:val="00F716CB"/>
    <w:rsid w:val="00F80CA1"/>
    <w:rsid w:val="00F96381"/>
    <w:rsid w:val="00FA1B47"/>
    <w:rsid w:val="00FA3A5C"/>
    <w:rsid w:val="00FA478F"/>
    <w:rsid w:val="00FA7DB9"/>
    <w:rsid w:val="00FB52C0"/>
    <w:rsid w:val="00FC0B75"/>
    <w:rsid w:val="00FC3BF7"/>
    <w:rsid w:val="00FD26E1"/>
    <w:rsid w:val="00FE5B74"/>
    <w:rsid w:val="00FF48C4"/>
    <w:rsid w:val="00FF6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Title"/>
    <w:basedOn w:val="a"/>
    <w:link w:val="a9"/>
    <w:uiPriority w:val="99"/>
    <w:qFormat/>
    <w:rsid w:val="00960E0F"/>
    <w:pPr>
      <w:spacing w:after="0" w:line="240" w:lineRule="auto"/>
      <w:jc w:val="center"/>
    </w:pPr>
    <w:rPr>
      <w:rFonts w:ascii="Times New Roman" w:hAnsi="Times New Roman"/>
      <w:sz w:val="28"/>
      <w:szCs w:val="24"/>
    </w:rPr>
  </w:style>
  <w:style w:type="character" w:customStyle="1" w:styleId="a9">
    <w:name w:val="Название Знак"/>
    <w:basedOn w:val="a0"/>
    <w:link w:val="a8"/>
    <w:uiPriority w:val="99"/>
    <w:rsid w:val="00960E0F"/>
    <w:rPr>
      <w:rFonts w:eastAsia="Times New Roman"/>
      <w:szCs w:val="24"/>
    </w:rPr>
  </w:style>
  <w:style w:type="paragraph" w:styleId="aa">
    <w:name w:val="Body Text Indent"/>
    <w:basedOn w:val="a"/>
    <w:link w:val="ab"/>
    <w:rsid w:val="00960E0F"/>
    <w:pPr>
      <w:spacing w:after="0" w:line="240" w:lineRule="auto"/>
      <w:ind w:firstLine="708"/>
      <w:jc w:val="both"/>
    </w:pPr>
    <w:rPr>
      <w:rFonts w:ascii="Times New Roman" w:hAnsi="Times New Roman"/>
      <w:sz w:val="28"/>
      <w:szCs w:val="24"/>
    </w:rPr>
  </w:style>
  <w:style w:type="character" w:customStyle="1" w:styleId="ab">
    <w:name w:val="Основной текст с отступом Знак"/>
    <w:basedOn w:val="a0"/>
    <w:link w:val="aa"/>
    <w:rsid w:val="00960E0F"/>
    <w:rPr>
      <w:rFonts w:eastAsia="Times New Roman"/>
      <w:szCs w:val="24"/>
      <w:lang w:eastAsia="ru-RU"/>
    </w:rPr>
  </w:style>
  <w:style w:type="paragraph" w:styleId="ac">
    <w:name w:val="Balloon Text"/>
    <w:basedOn w:val="a"/>
    <w:link w:val="ad"/>
    <w:uiPriority w:val="99"/>
    <w:semiHidden/>
    <w:unhideWhenUsed/>
    <w:rsid w:val="00960E0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0E0F"/>
    <w:rPr>
      <w:rFonts w:ascii="Tahoma" w:eastAsia="Times New Roman" w:hAnsi="Tahoma" w:cs="Tahoma"/>
      <w:sz w:val="16"/>
      <w:szCs w:val="16"/>
      <w:lang w:eastAsia="ru-RU"/>
    </w:rPr>
  </w:style>
  <w:style w:type="paragraph" w:styleId="ae">
    <w:name w:val="footnote text"/>
    <w:basedOn w:val="a"/>
    <w:link w:val="af"/>
    <w:uiPriority w:val="99"/>
    <w:semiHidden/>
    <w:unhideWhenUsed/>
    <w:rsid w:val="00DD7C0A"/>
    <w:pPr>
      <w:spacing w:after="0" w:line="240" w:lineRule="auto"/>
    </w:pPr>
    <w:rPr>
      <w:sz w:val="20"/>
      <w:szCs w:val="20"/>
    </w:rPr>
  </w:style>
  <w:style w:type="character" w:customStyle="1" w:styleId="af">
    <w:name w:val="Текст сноски Знак"/>
    <w:basedOn w:val="a0"/>
    <w:link w:val="ae"/>
    <w:uiPriority w:val="99"/>
    <w:semiHidden/>
    <w:rsid w:val="00DD7C0A"/>
    <w:rPr>
      <w:rFonts w:ascii="Calibri" w:eastAsia="Times New Roman" w:hAnsi="Calibri"/>
      <w:sz w:val="20"/>
      <w:szCs w:val="20"/>
      <w:lang w:eastAsia="ru-RU"/>
    </w:rPr>
  </w:style>
  <w:style w:type="character" w:styleId="af0">
    <w:name w:val="footnote reference"/>
    <w:basedOn w:val="a0"/>
    <w:uiPriority w:val="99"/>
    <w:semiHidden/>
    <w:unhideWhenUsed/>
    <w:rsid w:val="00DD7C0A"/>
    <w:rPr>
      <w:vertAlign w:val="superscript"/>
    </w:rPr>
  </w:style>
  <w:style w:type="paragraph" w:customStyle="1" w:styleId="Style9">
    <w:name w:val="Style9"/>
    <w:basedOn w:val="a"/>
    <w:uiPriority w:val="99"/>
    <w:rsid w:val="005A5EA5"/>
    <w:pPr>
      <w:widowControl w:val="0"/>
      <w:autoSpaceDE w:val="0"/>
      <w:autoSpaceDN w:val="0"/>
      <w:adjustRightInd w:val="0"/>
      <w:spacing w:after="0" w:line="221" w:lineRule="exact"/>
      <w:jc w:val="center"/>
    </w:pPr>
    <w:rPr>
      <w:rFonts w:ascii="Microsoft Sans Serif" w:hAnsi="Microsoft Sans Serif" w:cs="Microsoft Sans Serif"/>
      <w:sz w:val="24"/>
      <w:szCs w:val="24"/>
    </w:rPr>
  </w:style>
  <w:style w:type="character" w:customStyle="1" w:styleId="FontStyle15">
    <w:name w:val="Font Style15"/>
    <w:uiPriority w:val="99"/>
    <w:rsid w:val="005A5EA5"/>
    <w:rPr>
      <w:rFonts w:ascii="Microsoft Sans Serif" w:hAnsi="Microsoft Sans Serif" w:cs="Microsoft Sans Serif" w:hint="default"/>
      <w:sz w:val="16"/>
      <w:szCs w:val="16"/>
    </w:rPr>
  </w:style>
</w:styles>
</file>

<file path=word/webSettings.xml><?xml version="1.0" encoding="utf-8"?>
<w:webSettings xmlns:r="http://schemas.openxmlformats.org/officeDocument/2006/relationships" xmlns:w="http://schemas.openxmlformats.org/wordprocessingml/2006/main">
  <w:divs>
    <w:div w:id="1289052077">
      <w:bodyDiv w:val="1"/>
      <w:marLeft w:val="0"/>
      <w:marRight w:val="0"/>
      <w:marTop w:val="0"/>
      <w:marBottom w:val="0"/>
      <w:divBdr>
        <w:top w:val="none" w:sz="0" w:space="0" w:color="auto"/>
        <w:left w:val="none" w:sz="0" w:space="0" w:color="auto"/>
        <w:bottom w:val="none" w:sz="0" w:space="0" w:color="auto"/>
        <w:right w:val="none" w:sz="0" w:space="0" w:color="auto"/>
      </w:divBdr>
      <w:divsChild>
        <w:div w:id="1698703353">
          <w:marLeft w:val="0"/>
          <w:marRight w:val="0"/>
          <w:marTop w:val="0"/>
          <w:marBottom w:val="0"/>
          <w:divBdr>
            <w:top w:val="none" w:sz="0" w:space="0" w:color="auto"/>
            <w:left w:val="none" w:sz="0" w:space="0" w:color="auto"/>
            <w:bottom w:val="none" w:sz="0" w:space="0" w:color="auto"/>
            <w:right w:val="none" w:sz="0" w:space="0" w:color="auto"/>
          </w:divBdr>
        </w:div>
        <w:div w:id="69347833">
          <w:marLeft w:val="0"/>
          <w:marRight w:val="0"/>
          <w:marTop w:val="0"/>
          <w:marBottom w:val="0"/>
          <w:divBdr>
            <w:top w:val="none" w:sz="0" w:space="0" w:color="auto"/>
            <w:left w:val="none" w:sz="0" w:space="0" w:color="auto"/>
            <w:bottom w:val="none" w:sz="0" w:space="0" w:color="auto"/>
            <w:right w:val="none" w:sz="0" w:space="0" w:color="auto"/>
          </w:divBdr>
        </w:div>
        <w:div w:id="919018559">
          <w:marLeft w:val="0"/>
          <w:marRight w:val="0"/>
          <w:marTop w:val="0"/>
          <w:marBottom w:val="0"/>
          <w:divBdr>
            <w:top w:val="none" w:sz="0" w:space="0" w:color="auto"/>
            <w:left w:val="none" w:sz="0" w:space="0" w:color="auto"/>
            <w:bottom w:val="none" w:sz="0" w:space="0" w:color="auto"/>
            <w:right w:val="none" w:sz="0" w:space="0" w:color="auto"/>
          </w:divBdr>
        </w:div>
        <w:div w:id="606087815">
          <w:marLeft w:val="0"/>
          <w:marRight w:val="0"/>
          <w:marTop w:val="0"/>
          <w:marBottom w:val="0"/>
          <w:divBdr>
            <w:top w:val="none" w:sz="0" w:space="0" w:color="auto"/>
            <w:left w:val="none" w:sz="0" w:space="0" w:color="auto"/>
            <w:bottom w:val="none" w:sz="0" w:space="0" w:color="auto"/>
            <w:right w:val="none" w:sz="0" w:space="0" w:color="auto"/>
          </w:divBdr>
        </w:div>
        <w:div w:id="377323347">
          <w:marLeft w:val="0"/>
          <w:marRight w:val="0"/>
          <w:marTop w:val="0"/>
          <w:marBottom w:val="0"/>
          <w:divBdr>
            <w:top w:val="none" w:sz="0" w:space="0" w:color="auto"/>
            <w:left w:val="none" w:sz="0" w:space="0" w:color="auto"/>
            <w:bottom w:val="none" w:sz="0" w:space="0" w:color="auto"/>
            <w:right w:val="none" w:sz="0" w:space="0" w:color="auto"/>
          </w:divBdr>
        </w:div>
        <w:div w:id="819228089">
          <w:marLeft w:val="0"/>
          <w:marRight w:val="0"/>
          <w:marTop w:val="0"/>
          <w:marBottom w:val="0"/>
          <w:divBdr>
            <w:top w:val="none" w:sz="0" w:space="0" w:color="auto"/>
            <w:left w:val="none" w:sz="0" w:space="0" w:color="auto"/>
            <w:bottom w:val="none" w:sz="0" w:space="0" w:color="auto"/>
            <w:right w:val="none" w:sz="0" w:space="0" w:color="auto"/>
          </w:divBdr>
        </w:div>
        <w:div w:id="1935942808">
          <w:marLeft w:val="0"/>
          <w:marRight w:val="0"/>
          <w:marTop w:val="0"/>
          <w:marBottom w:val="0"/>
          <w:divBdr>
            <w:top w:val="none" w:sz="0" w:space="0" w:color="auto"/>
            <w:left w:val="none" w:sz="0" w:space="0" w:color="auto"/>
            <w:bottom w:val="none" w:sz="0" w:space="0" w:color="auto"/>
            <w:right w:val="none" w:sz="0" w:space="0" w:color="auto"/>
          </w:divBdr>
        </w:div>
        <w:div w:id="1672835671">
          <w:marLeft w:val="0"/>
          <w:marRight w:val="0"/>
          <w:marTop w:val="0"/>
          <w:marBottom w:val="0"/>
          <w:divBdr>
            <w:top w:val="none" w:sz="0" w:space="0" w:color="auto"/>
            <w:left w:val="none" w:sz="0" w:space="0" w:color="auto"/>
            <w:bottom w:val="none" w:sz="0" w:space="0" w:color="auto"/>
            <w:right w:val="none" w:sz="0" w:space="0" w:color="auto"/>
          </w:divBdr>
        </w:div>
        <w:div w:id="335421172">
          <w:marLeft w:val="0"/>
          <w:marRight w:val="0"/>
          <w:marTop w:val="0"/>
          <w:marBottom w:val="0"/>
          <w:divBdr>
            <w:top w:val="none" w:sz="0" w:space="0" w:color="auto"/>
            <w:left w:val="none" w:sz="0" w:space="0" w:color="auto"/>
            <w:bottom w:val="none" w:sz="0" w:space="0" w:color="auto"/>
            <w:right w:val="none" w:sz="0" w:space="0" w:color="auto"/>
          </w:divBdr>
        </w:div>
        <w:div w:id="29965046">
          <w:marLeft w:val="0"/>
          <w:marRight w:val="0"/>
          <w:marTop w:val="0"/>
          <w:marBottom w:val="0"/>
          <w:divBdr>
            <w:top w:val="none" w:sz="0" w:space="0" w:color="auto"/>
            <w:left w:val="none" w:sz="0" w:space="0" w:color="auto"/>
            <w:bottom w:val="none" w:sz="0" w:space="0" w:color="auto"/>
            <w:right w:val="none" w:sz="0" w:space="0" w:color="auto"/>
          </w:divBdr>
        </w:div>
        <w:div w:id="2081557497">
          <w:marLeft w:val="0"/>
          <w:marRight w:val="0"/>
          <w:marTop w:val="0"/>
          <w:marBottom w:val="0"/>
          <w:divBdr>
            <w:top w:val="none" w:sz="0" w:space="0" w:color="auto"/>
            <w:left w:val="none" w:sz="0" w:space="0" w:color="auto"/>
            <w:bottom w:val="none" w:sz="0" w:space="0" w:color="auto"/>
            <w:right w:val="none" w:sz="0" w:space="0" w:color="auto"/>
          </w:divBdr>
        </w:div>
        <w:div w:id="1234584582">
          <w:marLeft w:val="0"/>
          <w:marRight w:val="0"/>
          <w:marTop w:val="0"/>
          <w:marBottom w:val="0"/>
          <w:divBdr>
            <w:top w:val="none" w:sz="0" w:space="0" w:color="auto"/>
            <w:left w:val="none" w:sz="0" w:space="0" w:color="auto"/>
            <w:bottom w:val="none" w:sz="0" w:space="0" w:color="auto"/>
            <w:right w:val="none" w:sz="0" w:space="0" w:color="auto"/>
          </w:divBdr>
        </w:div>
        <w:div w:id="1173032770">
          <w:marLeft w:val="0"/>
          <w:marRight w:val="0"/>
          <w:marTop w:val="0"/>
          <w:marBottom w:val="0"/>
          <w:divBdr>
            <w:top w:val="none" w:sz="0" w:space="0" w:color="auto"/>
            <w:left w:val="none" w:sz="0" w:space="0" w:color="auto"/>
            <w:bottom w:val="none" w:sz="0" w:space="0" w:color="auto"/>
            <w:right w:val="none" w:sz="0" w:space="0" w:color="auto"/>
          </w:divBdr>
        </w:div>
        <w:div w:id="1873566185">
          <w:marLeft w:val="0"/>
          <w:marRight w:val="0"/>
          <w:marTop w:val="0"/>
          <w:marBottom w:val="0"/>
          <w:divBdr>
            <w:top w:val="none" w:sz="0" w:space="0" w:color="auto"/>
            <w:left w:val="none" w:sz="0" w:space="0" w:color="auto"/>
            <w:bottom w:val="none" w:sz="0" w:space="0" w:color="auto"/>
            <w:right w:val="none" w:sz="0" w:space="0" w:color="auto"/>
          </w:divBdr>
        </w:div>
        <w:div w:id="1654482101">
          <w:marLeft w:val="0"/>
          <w:marRight w:val="0"/>
          <w:marTop w:val="0"/>
          <w:marBottom w:val="0"/>
          <w:divBdr>
            <w:top w:val="none" w:sz="0" w:space="0" w:color="auto"/>
            <w:left w:val="none" w:sz="0" w:space="0" w:color="auto"/>
            <w:bottom w:val="none" w:sz="0" w:space="0" w:color="auto"/>
            <w:right w:val="none" w:sz="0" w:space="0" w:color="auto"/>
          </w:divBdr>
        </w:div>
        <w:div w:id="372459601">
          <w:marLeft w:val="0"/>
          <w:marRight w:val="0"/>
          <w:marTop w:val="0"/>
          <w:marBottom w:val="0"/>
          <w:divBdr>
            <w:top w:val="none" w:sz="0" w:space="0" w:color="auto"/>
            <w:left w:val="none" w:sz="0" w:space="0" w:color="auto"/>
            <w:bottom w:val="none" w:sz="0" w:space="0" w:color="auto"/>
            <w:right w:val="none" w:sz="0" w:space="0" w:color="auto"/>
          </w:divBdr>
        </w:div>
        <w:div w:id="1442915466">
          <w:marLeft w:val="0"/>
          <w:marRight w:val="0"/>
          <w:marTop w:val="0"/>
          <w:marBottom w:val="0"/>
          <w:divBdr>
            <w:top w:val="none" w:sz="0" w:space="0" w:color="auto"/>
            <w:left w:val="none" w:sz="0" w:space="0" w:color="auto"/>
            <w:bottom w:val="none" w:sz="0" w:space="0" w:color="auto"/>
            <w:right w:val="none" w:sz="0" w:space="0" w:color="auto"/>
          </w:divBdr>
        </w:div>
        <w:div w:id="1540700532">
          <w:marLeft w:val="0"/>
          <w:marRight w:val="0"/>
          <w:marTop w:val="0"/>
          <w:marBottom w:val="0"/>
          <w:divBdr>
            <w:top w:val="none" w:sz="0" w:space="0" w:color="auto"/>
            <w:left w:val="none" w:sz="0" w:space="0" w:color="auto"/>
            <w:bottom w:val="none" w:sz="0" w:space="0" w:color="auto"/>
            <w:right w:val="none" w:sz="0" w:space="0" w:color="auto"/>
          </w:divBdr>
        </w:div>
        <w:div w:id="1122991388">
          <w:marLeft w:val="0"/>
          <w:marRight w:val="0"/>
          <w:marTop w:val="0"/>
          <w:marBottom w:val="0"/>
          <w:divBdr>
            <w:top w:val="none" w:sz="0" w:space="0" w:color="auto"/>
            <w:left w:val="none" w:sz="0" w:space="0" w:color="auto"/>
            <w:bottom w:val="none" w:sz="0" w:space="0" w:color="auto"/>
            <w:right w:val="none" w:sz="0" w:space="0" w:color="auto"/>
          </w:divBdr>
        </w:div>
        <w:div w:id="1522013354">
          <w:marLeft w:val="0"/>
          <w:marRight w:val="0"/>
          <w:marTop w:val="0"/>
          <w:marBottom w:val="0"/>
          <w:divBdr>
            <w:top w:val="none" w:sz="0" w:space="0" w:color="auto"/>
            <w:left w:val="none" w:sz="0" w:space="0" w:color="auto"/>
            <w:bottom w:val="none" w:sz="0" w:space="0" w:color="auto"/>
            <w:right w:val="none" w:sz="0" w:space="0" w:color="auto"/>
          </w:divBdr>
        </w:div>
        <w:div w:id="1499422973">
          <w:marLeft w:val="0"/>
          <w:marRight w:val="0"/>
          <w:marTop w:val="0"/>
          <w:marBottom w:val="0"/>
          <w:divBdr>
            <w:top w:val="none" w:sz="0" w:space="0" w:color="auto"/>
            <w:left w:val="none" w:sz="0" w:space="0" w:color="auto"/>
            <w:bottom w:val="none" w:sz="0" w:space="0" w:color="auto"/>
            <w:right w:val="none" w:sz="0" w:space="0" w:color="auto"/>
          </w:divBdr>
        </w:div>
        <w:div w:id="2070834455">
          <w:marLeft w:val="0"/>
          <w:marRight w:val="0"/>
          <w:marTop w:val="0"/>
          <w:marBottom w:val="0"/>
          <w:divBdr>
            <w:top w:val="none" w:sz="0" w:space="0" w:color="auto"/>
            <w:left w:val="none" w:sz="0" w:space="0" w:color="auto"/>
            <w:bottom w:val="none" w:sz="0" w:space="0" w:color="auto"/>
            <w:right w:val="none" w:sz="0" w:space="0" w:color="auto"/>
          </w:divBdr>
        </w:div>
        <w:div w:id="1001271889">
          <w:marLeft w:val="0"/>
          <w:marRight w:val="0"/>
          <w:marTop w:val="0"/>
          <w:marBottom w:val="0"/>
          <w:divBdr>
            <w:top w:val="none" w:sz="0" w:space="0" w:color="auto"/>
            <w:left w:val="none" w:sz="0" w:space="0" w:color="auto"/>
            <w:bottom w:val="none" w:sz="0" w:space="0" w:color="auto"/>
            <w:right w:val="none" w:sz="0" w:space="0" w:color="auto"/>
          </w:divBdr>
        </w:div>
        <w:div w:id="1846356487">
          <w:marLeft w:val="0"/>
          <w:marRight w:val="0"/>
          <w:marTop w:val="0"/>
          <w:marBottom w:val="0"/>
          <w:divBdr>
            <w:top w:val="none" w:sz="0" w:space="0" w:color="auto"/>
            <w:left w:val="none" w:sz="0" w:space="0" w:color="auto"/>
            <w:bottom w:val="none" w:sz="0" w:space="0" w:color="auto"/>
            <w:right w:val="none" w:sz="0" w:space="0" w:color="auto"/>
          </w:divBdr>
        </w:div>
        <w:div w:id="1946225338">
          <w:marLeft w:val="0"/>
          <w:marRight w:val="0"/>
          <w:marTop w:val="0"/>
          <w:marBottom w:val="0"/>
          <w:divBdr>
            <w:top w:val="none" w:sz="0" w:space="0" w:color="auto"/>
            <w:left w:val="none" w:sz="0" w:space="0" w:color="auto"/>
            <w:bottom w:val="none" w:sz="0" w:space="0" w:color="auto"/>
            <w:right w:val="none" w:sz="0" w:space="0" w:color="auto"/>
          </w:divBdr>
        </w:div>
        <w:div w:id="2084905975">
          <w:marLeft w:val="0"/>
          <w:marRight w:val="0"/>
          <w:marTop w:val="0"/>
          <w:marBottom w:val="0"/>
          <w:divBdr>
            <w:top w:val="none" w:sz="0" w:space="0" w:color="auto"/>
            <w:left w:val="none" w:sz="0" w:space="0" w:color="auto"/>
            <w:bottom w:val="none" w:sz="0" w:space="0" w:color="auto"/>
            <w:right w:val="none" w:sz="0" w:space="0" w:color="auto"/>
          </w:divBdr>
        </w:div>
        <w:div w:id="1505589272">
          <w:marLeft w:val="0"/>
          <w:marRight w:val="0"/>
          <w:marTop w:val="0"/>
          <w:marBottom w:val="0"/>
          <w:divBdr>
            <w:top w:val="none" w:sz="0" w:space="0" w:color="auto"/>
            <w:left w:val="none" w:sz="0" w:space="0" w:color="auto"/>
            <w:bottom w:val="none" w:sz="0" w:space="0" w:color="auto"/>
            <w:right w:val="none" w:sz="0" w:space="0" w:color="auto"/>
          </w:divBdr>
        </w:div>
        <w:div w:id="1771703136">
          <w:marLeft w:val="0"/>
          <w:marRight w:val="0"/>
          <w:marTop w:val="0"/>
          <w:marBottom w:val="0"/>
          <w:divBdr>
            <w:top w:val="none" w:sz="0" w:space="0" w:color="auto"/>
            <w:left w:val="none" w:sz="0" w:space="0" w:color="auto"/>
            <w:bottom w:val="none" w:sz="0" w:space="0" w:color="auto"/>
            <w:right w:val="none" w:sz="0" w:space="0" w:color="auto"/>
          </w:divBdr>
        </w:div>
        <w:div w:id="1738939255">
          <w:marLeft w:val="0"/>
          <w:marRight w:val="0"/>
          <w:marTop w:val="0"/>
          <w:marBottom w:val="0"/>
          <w:divBdr>
            <w:top w:val="none" w:sz="0" w:space="0" w:color="auto"/>
            <w:left w:val="none" w:sz="0" w:space="0" w:color="auto"/>
            <w:bottom w:val="none" w:sz="0" w:space="0" w:color="auto"/>
            <w:right w:val="none" w:sz="0" w:space="0" w:color="auto"/>
          </w:divBdr>
        </w:div>
        <w:div w:id="800997669">
          <w:marLeft w:val="0"/>
          <w:marRight w:val="0"/>
          <w:marTop w:val="0"/>
          <w:marBottom w:val="0"/>
          <w:divBdr>
            <w:top w:val="none" w:sz="0" w:space="0" w:color="auto"/>
            <w:left w:val="none" w:sz="0" w:space="0" w:color="auto"/>
            <w:bottom w:val="none" w:sz="0" w:space="0" w:color="auto"/>
            <w:right w:val="none" w:sz="0" w:space="0" w:color="auto"/>
          </w:divBdr>
        </w:div>
        <w:div w:id="1180120778">
          <w:marLeft w:val="0"/>
          <w:marRight w:val="0"/>
          <w:marTop w:val="0"/>
          <w:marBottom w:val="0"/>
          <w:divBdr>
            <w:top w:val="none" w:sz="0" w:space="0" w:color="auto"/>
            <w:left w:val="none" w:sz="0" w:space="0" w:color="auto"/>
            <w:bottom w:val="none" w:sz="0" w:space="0" w:color="auto"/>
            <w:right w:val="none" w:sz="0" w:space="0" w:color="auto"/>
          </w:divBdr>
        </w:div>
        <w:div w:id="45568848">
          <w:marLeft w:val="0"/>
          <w:marRight w:val="0"/>
          <w:marTop w:val="0"/>
          <w:marBottom w:val="0"/>
          <w:divBdr>
            <w:top w:val="none" w:sz="0" w:space="0" w:color="auto"/>
            <w:left w:val="none" w:sz="0" w:space="0" w:color="auto"/>
            <w:bottom w:val="none" w:sz="0" w:space="0" w:color="auto"/>
            <w:right w:val="none" w:sz="0" w:space="0" w:color="auto"/>
          </w:divBdr>
        </w:div>
        <w:div w:id="1217812640">
          <w:marLeft w:val="0"/>
          <w:marRight w:val="0"/>
          <w:marTop w:val="0"/>
          <w:marBottom w:val="0"/>
          <w:divBdr>
            <w:top w:val="none" w:sz="0" w:space="0" w:color="auto"/>
            <w:left w:val="none" w:sz="0" w:space="0" w:color="auto"/>
            <w:bottom w:val="none" w:sz="0" w:space="0" w:color="auto"/>
            <w:right w:val="none" w:sz="0" w:space="0" w:color="auto"/>
          </w:divBdr>
        </w:div>
        <w:div w:id="105657644">
          <w:marLeft w:val="0"/>
          <w:marRight w:val="0"/>
          <w:marTop w:val="0"/>
          <w:marBottom w:val="0"/>
          <w:divBdr>
            <w:top w:val="none" w:sz="0" w:space="0" w:color="auto"/>
            <w:left w:val="none" w:sz="0" w:space="0" w:color="auto"/>
            <w:bottom w:val="none" w:sz="0" w:space="0" w:color="auto"/>
            <w:right w:val="none" w:sz="0" w:space="0" w:color="auto"/>
          </w:divBdr>
        </w:div>
        <w:div w:id="1597709076">
          <w:marLeft w:val="0"/>
          <w:marRight w:val="0"/>
          <w:marTop w:val="0"/>
          <w:marBottom w:val="0"/>
          <w:divBdr>
            <w:top w:val="none" w:sz="0" w:space="0" w:color="auto"/>
            <w:left w:val="none" w:sz="0" w:space="0" w:color="auto"/>
            <w:bottom w:val="none" w:sz="0" w:space="0" w:color="auto"/>
            <w:right w:val="none" w:sz="0" w:space="0" w:color="auto"/>
          </w:divBdr>
        </w:div>
        <w:div w:id="1813524082">
          <w:marLeft w:val="0"/>
          <w:marRight w:val="0"/>
          <w:marTop w:val="0"/>
          <w:marBottom w:val="0"/>
          <w:divBdr>
            <w:top w:val="none" w:sz="0" w:space="0" w:color="auto"/>
            <w:left w:val="none" w:sz="0" w:space="0" w:color="auto"/>
            <w:bottom w:val="none" w:sz="0" w:space="0" w:color="auto"/>
            <w:right w:val="none" w:sz="0" w:space="0" w:color="auto"/>
          </w:divBdr>
        </w:div>
        <w:div w:id="1629163357">
          <w:marLeft w:val="0"/>
          <w:marRight w:val="0"/>
          <w:marTop w:val="0"/>
          <w:marBottom w:val="0"/>
          <w:divBdr>
            <w:top w:val="none" w:sz="0" w:space="0" w:color="auto"/>
            <w:left w:val="none" w:sz="0" w:space="0" w:color="auto"/>
            <w:bottom w:val="none" w:sz="0" w:space="0" w:color="auto"/>
            <w:right w:val="none" w:sz="0" w:space="0" w:color="auto"/>
          </w:divBdr>
        </w:div>
        <w:div w:id="1931694845">
          <w:marLeft w:val="0"/>
          <w:marRight w:val="0"/>
          <w:marTop w:val="0"/>
          <w:marBottom w:val="0"/>
          <w:divBdr>
            <w:top w:val="none" w:sz="0" w:space="0" w:color="auto"/>
            <w:left w:val="none" w:sz="0" w:space="0" w:color="auto"/>
            <w:bottom w:val="none" w:sz="0" w:space="0" w:color="auto"/>
            <w:right w:val="none" w:sz="0" w:space="0" w:color="auto"/>
          </w:divBdr>
        </w:div>
        <w:div w:id="1713722384">
          <w:marLeft w:val="0"/>
          <w:marRight w:val="0"/>
          <w:marTop w:val="0"/>
          <w:marBottom w:val="0"/>
          <w:divBdr>
            <w:top w:val="none" w:sz="0" w:space="0" w:color="auto"/>
            <w:left w:val="none" w:sz="0" w:space="0" w:color="auto"/>
            <w:bottom w:val="none" w:sz="0" w:space="0" w:color="auto"/>
            <w:right w:val="none" w:sz="0" w:space="0" w:color="auto"/>
          </w:divBdr>
        </w:div>
        <w:div w:id="23869075">
          <w:marLeft w:val="0"/>
          <w:marRight w:val="0"/>
          <w:marTop w:val="0"/>
          <w:marBottom w:val="0"/>
          <w:divBdr>
            <w:top w:val="none" w:sz="0" w:space="0" w:color="auto"/>
            <w:left w:val="none" w:sz="0" w:space="0" w:color="auto"/>
            <w:bottom w:val="none" w:sz="0" w:space="0" w:color="auto"/>
            <w:right w:val="none" w:sz="0" w:space="0" w:color="auto"/>
          </w:divBdr>
        </w:div>
        <w:div w:id="937718731">
          <w:marLeft w:val="0"/>
          <w:marRight w:val="0"/>
          <w:marTop w:val="0"/>
          <w:marBottom w:val="0"/>
          <w:divBdr>
            <w:top w:val="none" w:sz="0" w:space="0" w:color="auto"/>
            <w:left w:val="none" w:sz="0" w:space="0" w:color="auto"/>
            <w:bottom w:val="none" w:sz="0" w:space="0" w:color="auto"/>
            <w:right w:val="none" w:sz="0" w:space="0" w:color="auto"/>
          </w:divBdr>
        </w:div>
        <w:div w:id="1786997912">
          <w:marLeft w:val="0"/>
          <w:marRight w:val="0"/>
          <w:marTop w:val="0"/>
          <w:marBottom w:val="0"/>
          <w:divBdr>
            <w:top w:val="none" w:sz="0" w:space="0" w:color="auto"/>
            <w:left w:val="none" w:sz="0" w:space="0" w:color="auto"/>
            <w:bottom w:val="none" w:sz="0" w:space="0" w:color="auto"/>
            <w:right w:val="none" w:sz="0" w:space="0" w:color="auto"/>
          </w:divBdr>
        </w:div>
        <w:div w:id="430273056">
          <w:marLeft w:val="0"/>
          <w:marRight w:val="0"/>
          <w:marTop w:val="0"/>
          <w:marBottom w:val="0"/>
          <w:divBdr>
            <w:top w:val="none" w:sz="0" w:space="0" w:color="auto"/>
            <w:left w:val="none" w:sz="0" w:space="0" w:color="auto"/>
            <w:bottom w:val="none" w:sz="0" w:space="0" w:color="auto"/>
            <w:right w:val="none" w:sz="0" w:space="0" w:color="auto"/>
          </w:divBdr>
        </w:div>
        <w:div w:id="1643726764">
          <w:marLeft w:val="0"/>
          <w:marRight w:val="0"/>
          <w:marTop w:val="0"/>
          <w:marBottom w:val="0"/>
          <w:divBdr>
            <w:top w:val="none" w:sz="0" w:space="0" w:color="auto"/>
            <w:left w:val="none" w:sz="0" w:space="0" w:color="auto"/>
            <w:bottom w:val="none" w:sz="0" w:space="0" w:color="auto"/>
            <w:right w:val="none" w:sz="0" w:space="0" w:color="auto"/>
          </w:divBdr>
        </w:div>
        <w:div w:id="508518864">
          <w:marLeft w:val="0"/>
          <w:marRight w:val="0"/>
          <w:marTop w:val="0"/>
          <w:marBottom w:val="0"/>
          <w:divBdr>
            <w:top w:val="none" w:sz="0" w:space="0" w:color="auto"/>
            <w:left w:val="none" w:sz="0" w:space="0" w:color="auto"/>
            <w:bottom w:val="none" w:sz="0" w:space="0" w:color="auto"/>
            <w:right w:val="none" w:sz="0" w:space="0" w:color="auto"/>
          </w:divBdr>
        </w:div>
        <w:div w:id="2118017748">
          <w:marLeft w:val="0"/>
          <w:marRight w:val="0"/>
          <w:marTop w:val="0"/>
          <w:marBottom w:val="0"/>
          <w:divBdr>
            <w:top w:val="none" w:sz="0" w:space="0" w:color="auto"/>
            <w:left w:val="none" w:sz="0" w:space="0" w:color="auto"/>
            <w:bottom w:val="none" w:sz="0" w:space="0" w:color="auto"/>
            <w:right w:val="none" w:sz="0" w:space="0" w:color="auto"/>
          </w:divBdr>
        </w:div>
        <w:div w:id="380175448">
          <w:marLeft w:val="0"/>
          <w:marRight w:val="0"/>
          <w:marTop w:val="0"/>
          <w:marBottom w:val="0"/>
          <w:divBdr>
            <w:top w:val="none" w:sz="0" w:space="0" w:color="auto"/>
            <w:left w:val="none" w:sz="0" w:space="0" w:color="auto"/>
            <w:bottom w:val="none" w:sz="0" w:space="0" w:color="auto"/>
            <w:right w:val="none" w:sz="0" w:space="0" w:color="auto"/>
          </w:divBdr>
        </w:div>
        <w:div w:id="575866707">
          <w:marLeft w:val="0"/>
          <w:marRight w:val="0"/>
          <w:marTop w:val="0"/>
          <w:marBottom w:val="0"/>
          <w:divBdr>
            <w:top w:val="none" w:sz="0" w:space="0" w:color="auto"/>
            <w:left w:val="none" w:sz="0" w:space="0" w:color="auto"/>
            <w:bottom w:val="none" w:sz="0" w:space="0" w:color="auto"/>
            <w:right w:val="none" w:sz="0" w:space="0" w:color="auto"/>
          </w:divBdr>
        </w:div>
        <w:div w:id="365639826">
          <w:marLeft w:val="0"/>
          <w:marRight w:val="0"/>
          <w:marTop w:val="0"/>
          <w:marBottom w:val="0"/>
          <w:divBdr>
            <w:top w:val="none" w:sz="0" w:space="0" w:color="auto"/>
            <w:left w:val="none" w:sz="0" w:space="0" w:color="auto"/>
            <w:bottom w:val="none" w:sz="0" w:space="0" w:color="auto"/>
            <w:right w:val="none" w:sz="0" w:space="0" w:color="auto"/>
          </w:divBdr>
        </w:div>
        <w:div w:id="114546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FD15-62CD-4855-8D8A-366A9D7D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15519</Words>
  <Characters>88463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Gricihin</cp:lastModifiedBy>
  <cp:revision>4</cp:revision>
  <cp:lastPrinted>2017-12-05T07:57:00Z</cp:lastPrinted>
  <dcterms:created xsi:type="dcterms:W3CDTF">2017-10-27T08:13:00Z</dcterms:created>
  <dcterms:modified xsi:type="dcterms:W3CDTF">2017-12-05T07:57:00Z</dcterms:modified>
</cp:coreProperties>
</file>